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721FF" w:rsidR="00207FF9" w:rsidP="00193D8E" w:rsidRDefault="00AD1370" w14:paraId="5AFB90BD" w14:textId="4E6CA5BD">
      <w:pPr>
        <w:jc w:val="right"/>
        <w:rPr>
          <w:rFonts w:ascii="Arial" w:hAnsi="Arial" w:cs="Arial" w:eastAsiaTheme="minorEastAsia"/>
          <w:sz w:val="22"/>
          <w:szCs w:val="22"/>
        </w:rPr>
      </w:pPr>
      <w:r w:rsidRPr="006721FF">
        <w:rPr>
          <w:rFonts w:ascii="Arial" w:hAnsi="Arial" w:cs="Arial" w:eastAsiaTheme="minorEastAsia"/>
          <w:sz w:val="22"/>
          <w:szCs w:val="22"/>
        </w:rPr>
        <w:tab/>
      </w:r>
      <w:r w:rsidRPr="006721FF">
        <w:rPr>
          <w:rFonts w:ascii="Arial" w:hAnsi="Arial" w:cs="Arial" w:eastAsiaTheme="minorEastAsia"/>
          <w:noProof/>
          <w:sz w:val="22"/>
          <w:szCs w:val="22"/>
        </w:rPr>
        <w:drawing>
          <wp:inline distT="0" distB="0" distL="0" distR="0" wp14:anchorId="30A1A5C4" wp14:editId="44610DDF">
            <wp:extent cx="1716711" cy="1031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66834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20" cy="10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21FF" w:rsidR="00355939" w:rsidP="00193D8E" w:rsidRDefault="00355939" w14:paraId="391F1BED" w14:textId="77777777">
      <w:pPr>
        <w:jc w:val="right"/>
        <w:rPr>
          <w:rFonts w:ascii="Arial" w:hAnsi="Arial" w:cs="Arial" w:eastAsiaTheme="minorEastAsia"/>
          <w:sz w:val="22"/>
          <w:szCs w:val="22"/>
        </w:rPr>
      </w:pPr>
    </w:p>
    <w:p w:rsidRPr="006721FF" w:rsidR="00207FF9" w:rsidP="00193D8E" w:rsidRDefault="027D7B61" w14:paraId="7D58BEC3" w14:textId="48FE8CD4">
      <w:pPr>
        <w:jc w:val="center"/>
        <w:rPr>
          <w:rFonts w:ascii="Arial" w:hAnsi="Arial" w:cs="Arial" w:eastAsiaTheme="minorEastAsia"/>
          <w:b/>
          <w:bCs/>
          <w:sz w:val="28"/>
          <w:szCs w:val="22"/>
          <w:lang w:eastAsia="zh-TW"/>
        </w:rPr>
      </w:pPr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十一國慶</w:t>
      </w:r>
      <w:proofErr w:type="gramStart"/>
      <w:r w:rsidRPr="006721FF" w:rsidR="64BB290E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港畔</w:t>
      </w:r>
      <w:r w:rsidRPr="006721FF" w:rsidR="3D47EE08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光</w:t>
      </w:r>
      <w:proofErr w:type="gramEnd"/>
      <w:r w:rsidRPr="006721FF" w:rsidR="3D47EE08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影薈萃</w:t>
      </w:r>
      <w:r w:rsidRPr="006721FF" w:rsidR="4F9B20EB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 xml:space="preserve"> </w:t>
      </w:r>
    </w:p>
    <w:p w:rsidRPr="006721FF" w:rsidR="54869264" w:rsidP="00193D8E" w:rsidRDefault="0A76B383" w14:paraId="35C08205" w14:textId="39BF8DD9">
      <w:pPr>
        <w:jc w:val="center"/>
        <w:rPr>
          <w:rFonts w:ascii="Arial" w:hAnsi="Arial" w:cs="Arial" w:eastAsiaTheme="minorEastAsia"/>
          <w:sz w:val="28"/>
          <w:szCs w:val="22"/>
          <w:lang w:eastAsia="zh-TW"/>
        </w:rPr>
      </w:pPr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親臨香港麗晶酒店置身煙花</w:t>
      </w:r>
      <w:proofErr w:type="gramStart"/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演之中</w:t>
      </w:r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 xml:space="preserve"> </w:t>
      </w:r>
      <w:r w:rsidRPr="006721FF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享受</w:t>
      </w:r>
      <w:proofErr w:type="gramStart"/>
      <w:r w:rsidRPr="006721FF" w:rsidR="41B7A70A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沉</w:t>
      </w:r>
      <w:proofErr w:type="gramEnd"/>
      <w:r w:rsidRPr="006721FF" w:rsidR="41B7A70A">
        <w:rPr>
          <w:rFonts w:ascii="Arial" w:hAnsi="Arial" w:cs="Arial" w:eastAsiaTheme="minorEastAsia"/>
          <w:b/>
          <w:bCs/>
          <w:sz w:val="28"/>
          <w:szCs w:val="22"/>
          <w:lang w:eastAsia="zh-TW"/>
        </w:rPr>
        <w:t>浸式餐飲體驗</w:t>
      </w:r>
    </w:p>
    <w:p w:rsidRPr="006721FF" w:rsidR="00207FF9" w:rsidP="00193D8E" w:rsidRDefault="00207FF9" w14:paraId="0E030A4A" w14:textId="345F996C">
      <w:pPr>
        <w:jc w:val="center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</w:p>
    <w:p w:rsidRPr="006721FF" w:rsidR="00207FF9" w:rsidP="00193D8E" w:rsidRDefault="196547AA" w14:paraId="39427528" w14:textId="62ED6FF9">
      <w:pPr>
        <w:jc w:val="center"/>
        <w:rPr>
          <w:rFonts w:ascii="Arial" w:hAnsi="Arial" w:cs="Arial" w:eastAsiaTheme="minorEastAsia"/>
          <w:color w:val="0078D4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noProof/>
          <w:sz w:val="22"/>
          <w:szCs w:val="22"/>
        </w:rPr>
        <w:drawing>
          <wp:inline distT="0" distB="0" distL="0" distR="0" wp14:anchorId="1F584E2E" wp14:editId="0325AB31">
            <wp:extent cx="1951401" cy="1080000"/>
            <wp:effectExtent l="0" t="0" r="0" b="6350"/>
            <wp:docPr id="198293184" name="Picture 19829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931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0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1FF" w:rsidR="004E5D60">
        <w:rPr>
          <w:rFonts w:ascii="Arial" w:hAnsi="Arial" w:cs="Arial" w:eastAsiaTheme="minorEastAsia"/>
          <w:color w:val="0078D4"/>
          <w:sz w:val="22"/>
          <w:szCs w:val="22"/>
          <w:lang w:val="en-GB" w:eastAsia="zh-TW"/>
        </w:rPr>
        <w:t xml:space="preserve">  </w:t>
      </w:r>
      <w:r w:rsidRPr="006721FF">
        <w:rPr>
          <w:rFonts w:ascii="Arial" w:hAnsi="Arial" w:cs="Arial" w:eastAsiaTheme="minorEastAsia"/>
          <w:noProof/>
          <w:sz w:val="22"/>
          <w:szCs w:val="22"/>
        </w:rPr>
        <w:drawing>
          <wp:inline distT="0" distB="0" distL="0" distR="0" wp14:anchorId="51C00CC4" wp14:editId="35B99EDC">
            <wp:extent cx="1665957" cy="1080000"/>
            <wp:effectExtent l="0" t="0" r="0" b="6350"/>
            <wp:docPr id="1590452433" name="Picture 159045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4524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9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1FF">
        <w:rPr>
          <w:rFonts w:ascii="Arial" w:hAnsi="Arial" w:cs="Arial" w:eastAsiaTheme="minorEastAsia"/>
          <w:color w:val="0078D4"/>
          <w:sz w:val="22"/>
          <w:szCs w:val="22"/>
          <w:lang w:val="en-GB" w:eastAsia="zh-TW"/>
        </w:rPr>
        <w:t xml:space="preserve">  </w:t>
      </w:r>
      <w:r w:rsidRPr="006721FF">
        <w:rPr>
          <w:rFonts w:ascii="Arial" w:hAnsi="Arial" w:cs="Arial" w:eastAsiaTheme="minorEastAsia"/>
          <w:noProof/>
          <w:sz w:val="22"/>
          <w:szCs w:val="22"/>
        </w:rPr>
        <w:drawing>
          <wp:inline distT="0" distB="0" distL="0" distR="0" wp14:anchorId="437385EA" wp14:editId="21F2F958">
            <wp:extent cx="1631489" cy="1080000"/>
            <wp:effectExtent l="0" t="0" r="6985" b="6350"/>
            <wp:docPr id="1498355950" name="Picture 149835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35595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8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21FF" w:rsidR="00207FF9" w:rsidP="00193D8E" w:rsidRDefault="00207FF9" w14:paraId="283B1489" w14:textId="70B3D570">
      <w:pPr>
        <w:jc w:val="both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</w:p>
    <w:p w:rsidRPr="006721FF" w:rsidR="00207FF9" w:rsidP="00193D8E" w:rsidRDefault="2A8DC49D" w14:paraId="7046A5A3" w14:textId="1C9DF066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202</w:t>
      </w:r>
      <w:r w:rsidRPr="006721FF" w:rsidR="11DE5793">
        <w:rPr>
          <w:rFonts w:ascii="Arial" w:hAnsi="Arial" w:cs="Arial" w:eastAsiaTheme="minorEastAsia"/>
          <w:sz w:val="22"/>
          <w:szCs w:val="22"/>
          <w:lang w:eastAsia="zh-TW"/>
        </w:rPr>
        <w:t>4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年</w:t>
      </w:r>
      <w:r w:rsidRPr="006721FF" w:rsidR="38B082E7">
        <w:rPr>
          <w:rFonts w:ascii="Arial" w:hAnsi="Arial" w:cs="Arial" w:eastAsiaTheme="minorEastAsia"/>
          <w:sz w:val="22"/>
          <w:szCs w:val="22"/>
          <w:lang w:eastAsia="zh-TW"/>
        </w:rPr>
        <w:t>8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月</w:t>
      </w:r>
      <w:r w:rsidRPr="006721FF" w:rsidR="755DBAB4">
        <w:rPr>
          <w:rFonts w:ascii="Arial" w:hAnsi="Arial" w:cs="Arial" w:eastAsiaTheme="minorEastAsia"/>
          <w:sz w:val="22"/>
          <w:szCs w:val="22"/>
          <w:lang w:eastAsia="zh-TW"/>
        </w:rPr>
        <w:t>28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日（香港特別行政區）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——</w:t>
      </w:r>
      <w:r w:rsidRPr="006721FF" w:rsidR="1CB3D1B1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 w:rsidR="1442AAFD">
        <w:rPr>
          <w:rFonts w:ascii="Arial" w:hAnsi="Arial" w:cs="Arial" w:eastAsiaTheme="minorEastAsia"/>
          <w:sz w:val="22"/>
          <w:szCs w:val="22"/>
          <w:lang w:eastAsia="zh-TW"/>
        </w:rPr>
        <w:t>位於維多利亞港畔的</w:t>
      </w:r>
      <w:r w:rsidRPr="006721FF" w:rsidR="77349CC6">
        <w:rPr>
          <w:rFonts w:ascii="Arial" w:hAnsi="Arial" w:cs="Arial" w:eastAsiaTheme="minorEastAsia"/>
          <w:sz w:val="22"/>
          <w:szCs w:val="22"/>
          <w:lang w:eastAsia="zh-TW"/>
        </w:rPr>
        <w:t>香港麗晶酒店</w:t>
      </w:r>
      <w:r w:rsidRPr="006721FF" w:rsidR="5C0390B9">
        <w:rPr>
          <w:rFonts w:ascii="Arial" w:hAnsi="Arial" w:cs="Arial" w:eastAsiaTheme="minorEastAsia"/>
          <w:sz w:val="22"/>
          <w:szCs w:val="22"/>
          <w:lang w:eastAsia="zh-TW"/>
        </w:rPr>
        <w:t>，讓客人近距離欣賞維港上空璀璨奪目的煙花盛宴。在</w:t>
      </w:r>
      <w:r w:rsidRPr="006721FF" w:rsidR="3C5402D3">
        <w:rPr>
          <w:rFonts w:ascii="Arial" w:hAnsi="Arial" w:cs="Arial" w:eastAsiaTheme="minorEastAsia"/>
          <w:sz w:val="22"/>
          <w:szCs w:val="22"/>
          <w:lang w:eastAsia="zh-TW"/>
        </w:rPr>
        <w:t>窗外變幻無窮的絢爛</w:t>
      </w:r>
      <w:r w:rsidRPr="006721FF" w:rsidR="6D99F6A0">
        <w:rPr>
          <w:rFonts w:ascii="Arial" w:hAnsi="Arial" w:cs="Arial" w:eastAsiaTheme="minorEastAsia"/>
          <w:sz w:val="22"/>
          <w:szCs w:val="22"/>
          <w:lang w:eastAsia="zh-TW"/>
        </w:rPr>
        <w:t>景致下</w:t>
      </w:r>
      <w:r w:rsidRPr="006721FF" w:rsidR="3F05B64F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 w:rsidR="31D62485">
        <w:rPr>
          <w:rFonts w:ascii="Arial" w:hAnsi="Arial" w:cs="Arial" w:eastAsiaTheme="minorEastAsia"/>
          <w:sz w:val="22"/>
          <w:szCs w:val="22"/>
          <w:lang w:eastAsia="zh-TW"/>
        </w:rPr>
        <w:t>享受沉浸式用餐體驗</w:t>
      </w:r>
      <w:r w:rsidRPr="006721FF" w:rsidR="5FDAF9DC">
        <w:rPr>
          <w:rFonts w:ascii="Arial" w:hAnsi="Arial" w:cs="Arial" w:eastAsiaTheme="minorEastAsia"/>
          <w:sz w:val="22"/>
          <w:szCs w:val="22"/>
          <w:lang w:eastAsia="zh-TW"/>
        </w:rPr>
        <w:t>，與摯愛共度美好時光</w:t>
      </w:r>
      <w:r w:rsidRPr="006721FF" w:rsidR="3F05B64F">
        <w:rPr>
          <w:rFonts w:ascii="Arial" w:hAnsi="Arial" w:cs="Arial" w:eastAsiaTheme="minorEastAsia"/>
          <w:sz w:val="22"/>
          <w:szCs w:val="22"/>
          <w:lang w:eastAsia="zh-TW"/>
        </w:rPr>
        <w:t>。</w:t>
      </w:r>
    </w:p>
    <w:p w:rsidRPr="006721FF" w:rsidR="00207FF9" w:rsidP="00193D8E" w:rsidRDefault="00207FF9" w14:paraId="07C70000" w14:textId="7359F1CF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207FF9" w:rsidP="00193D8E" w:rsidRDefault="0337F657" w14:paraId="7EB7E6F7" w14:textId="7F193C65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香港麗晶酒店</w:t>
      </w:r>
      <w:r w:rsidRPr="006721FF" w:rsidR="432D7A89">
        <w:rPr>
          <w:rFonts w:ascii="Arial" w:hAnsi="Arial" w:cs="Arial" w:eastAsiaTheme="minorEastAsia"/>
          <w:sz w:val="22"/>
          <w:szCs w:val="22"/>
          <w:lang w:eastAsia="zh-TW"/>
        </w:rPr>
        <w:t>深受喜愛的「珍饌盛宴</w:t>
      </w:r>
      <w:r w:rsidRPr="006721FF" w:rsidR="432D7A89">
        <w:rPr>
          <w:rFonts w:ascii="Arial" w:hAnsi="Arial" w:cs="Arial" w:eastAsiaTheme="minorEastAsia"/>
          <w:sz w:val="22"/>
          <w:szCs w:val="22"/>
          <w:lang w:eastAsia="zh-TW"/>
        </w:rPr>
        <w:t>Dining Destination</w:t>
      </w:r>
      <w:r w:rsidRPr="006721FF" w:rsidR="432D7A89">
        <w:rPr>
          <w:rFonts w:ascii="Arial" w:hAnsi="Arial" w:cs="Arial" w:eastAsiaTheme="minorEastAsia"/>
          <w:sz w:val="22"/>
          <w:szCs w:val="22"/>
          <w:lang w:eastAsia="zh-TW"/>
        </w:rPr>
        <w:t>」</w:t>
      </w:r>
      <w:r w:rsidRPr="006721FF" w:rsidR="5104E098">
        <w:rPr>
          <w:rFonts w:ascii="Arial" w:hAnsi="Arial" w:cs="Arial" w:eastAsiaTheme="minorEastAsia"/>
          <w:sz w:val="22"/>
          <w:szCs w:val="22"/>
          <w:lang w:eastAsia="zh-TW"/>
        </w:rPr>
        <w:t>六</w:t>
      </w:r>
      <w:r w:rsidRPr="006721FF" w:rsidR="539AAE89">
        <w:rPr>
          <w:rFonts w:ascii="Arial" w:hAnsi="Arial" w:cs="Arial" w:eastAsiaTheme="minorEastAsia"/>
          <w:sz w:val="22"/>
          <w:szCs w:val="22"/>
          <w:lang w:eastAsia="zh-TW"/>
        </w:rPr>
        <w:t>間餐廳</w:t>
      </w:r>
      <w:r w:rsidRPr="006721FF" w:rsidR="40291EB3">
        <w:rPr>
          <w:rFonts w:ascii="Arial" w:hAnsi="Arial" w:cs="Arial" w:eastAsiaTheme="minorEastAsia"/>
          <w:sz w:val="22"/>
          <w:szCs w:val="22"/>
          <w:lang w:eastAsia="zh-TW"/>
        </w:rPr>
        <w:t>各有</w:t>
      </w:r>
      <w:r w:rsidRPr="006721FF" w:rsidR="52B89202">
        <w:rPr>
          <w:rFonts w:ascii="Arial" w:hAnsi="Arial" w:cs="Arial" w:eastAsiaTheme="minorEastAsia"/>
          <w:sz w:val="22"/>
          <w:szCs w:val="22"/>
          <w:lang w:eastAsia="zh-TW"/>
        </w:rPr>
        <w:t>色</w:t>
      </w:r>
      <w:r w:rsidRPr="006721FF" w:rsidR="69470614">
        <w:rPr>
          <w:rFonts w:ascii="Arial" w:hAnsi="Arial" w:cs="Arial" w:eastAsiaTheme="minorEastAsia"/>
          <w:sz w:val="22"/>
          <w:szCs w:val="22"/>
          <w:lang w:eastAsia="zh-TW"/>
        </w:rPr>
        <w:t>香</w:t>
      </w:r>
      <w:r w:rsidRPr="006721FF" w:rsidR="52B89202">
        <w:rPr>
          <w:rFonts w:ascii="Arial" w:hAnsi="Arial" w:cs="Arial" w:eastAsiaTheme="minorEastAsia"/>
          <w:sz w:val="22"/>
          <w:szCs w:val="22"/>
          <w:lang w:eastAsia="zh-TW"/>
        </w:rPr>
        <w:t>味俱全</w:t>
      </w:r>
      <w:r w:rsidRPr="006721FF" w:rsidR="69CC70B2">
        <w:rPr>
          <w:rFonts w:ascii="Arial" w:hAnsi="Arial" w:cs="Arial" w:eastAsiaTheme="minorEastAsia"/>
          <w:sz w:val="22"/>
          <w:szCs w:val="22"/>
          <w:lang w:eastAsia="zh-TW"/>
        </w:rPr>
        <w:t>的</w:t>
      </w:r>
      <w:r w:rsidRPr="006721FF" w:rsidR="2E88B841">
        <w:rPr>
          <w:rFonts w:ascii="Arial" w:hAnsi="Arial" w:cs="Arial" w:eastAsiaTheme="minorEastAsia"/>
          <w:sz w:val="22"/>
          <w:szCs w:val="22"/>
          <w:lang w:eastAsia="zh-TW"/>
        </w:rPr>
        <w:t>特色美食</w:t>
      </w:r>
      <w:r w:rsidRPr="006721FF" w:rsidR="69CC70B2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客人更可前往</w:t>
      </w:r>
      <w:r w:rsidRPr="006721FF" w:rsidR="33A333C5">
        <w:rPr>
          <w:rFonts w:ascii="Arial" w:hAnsi="Arial" w:cs="Arial" w:eastAsiaTheme="minorEastAsia"/>
          <w:sz w:val="22"/>
          <w:szCs w:val="22"/>
          <w:lang w:eastAsia="zh-TW"/>
        </w:rPr>
        <w:t>專屬</w:t>
      </w:r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戶外海濱觀景區</w:t>
      </w:r>
      <w:r w:rsidRPr="006721FF" w:rsidR="0C2EF8B2">
        <w:rPr>
          <w:rFonts w:ascii="Arial" w:hAnsi="Arial" w:cs="Arial" w:eastAsiaTheme="minorEastAsia"/>
          <w:sz w:val="22"/>
          <w:szCs w:val="22"/>
          <w:lang w:eastAsia="zh-TW"/>
        </w:rPr>
        <w:t>近距離</w:t>
      </w:r>
      <w:proofErr w:type="gramStart"/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欣賞維港煙花</w:t>
      </w:r>
      <w:proofErr w:type="gramEnd"/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，體驗獨一無二的全感官享受。</w:t>
      </w:r>
    </w:p>
    <w:p w:rsidRPr="006721FF" w:rsidR="00207FF9" w:rsidP="00193D8E" w:rsidRDefault="00207FF9" w14:paraId="5733232F" w14:textId="1B9A9C18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207FF9" w:rsidP="00193D8E" w:rsidRDefault="64BB290E" w14:paraId="4D9DA222" w14:textId="501F6ACF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預訂</w:t>
      </w:r>
      <w:proofErr w:type="gramStart"/>
      <w:r w:rsidRPr="006721FF" w:rsidR="6B36A5E9">
        <w:rPr>
          <w:rFonts w:ascii="Arial" w:hAnsi="Arial" w:cs="Arial" w:eastAsiaTheme="minorEastAsia"/>
          <w:sz w:val="22"/>
          <w:szCs w:val="22"/>
          <w:lang w:eastAsia="zh-TW"/>
        </w:rPr>
        <w:t>維港景</w:t>
      </w:r>
      <w:proofErr w:type="gramEnd"/>
      <w:r w:rsidRPr="006721FF" w:rsidR="6B36A5E9">
        <w:rPr>
          <w:rFonts w:ascii="Arial" w:hAnsi="Arial" w:cs="Arial" w:eastAsiaTheme="minorEastAsia"/>
          <w:sz w:val="22"/>
          <w:szCs w:val="22"/>
          <w:lang w:eastAsia="zh-TW"/>
        </w:rPr>
        <w:t>客房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或套房，在寧靜宜人的專屬秘境欣賞煙花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演，</w:t>
      </w:r>
      <w:r w:rsidRPr="006721FF" w:rsidR="5BA56083">
        <w:rPr>
          <w:rFonts w:ascii="Arial" w:hAnsi="Arial" w:cs="Arial" w:eastAsiaTheme="minorEastAsia"/>
          <w:sz w:val="22"/>
          <w:szCs w:val="22"/>
          <w:lang w:eastAsia="zh-TW"/>
        </w:rPr>
        <w:t>並</w:t>
      </w:r>
      <w:r w:rsidRPr="006721FF" w:rsidR="31F8A43A">
        <w:rPr>
          <w:rFonts w:ascii="Arial" w:hAnsi="Arial" w:cs="Arial" w:eastAsiaTheme="minorEastAsia"/>
          <w:sz w:val="22"/>
          <w:szCs w:val="22"/>
          <w:lang w:eastAsia="zh-TW"/>
        </w:rPr>
        <w:t>於</w:t>
      </w:r>
      <w:r w:rsidRPr="006721FF" w:rsidR="1399C303">
        <w:rPr>
          <w:rFonts w:ascii="Arial" w:hAnsi="Arial" w:cs="Arial" w:eastAsiaTheme="minorEastAsia"/>
          <w:sz w:val="22"/>
          <w:szCs w:val="22"/>
          <w:lang w:eastAsia="zh-TW"/>
        </w:rPr>
        <w:t>最具光影氣息的維多利亞港</w:t>
      </w:r>
      <w:r w:rsidRPr="006721FF" w:rsidR="6EEC63C6">
        <w:rPr>
          <w:rFonts w:ascii="Arial" w:hAnsi="Arial" w:cs="Arial" w:eastAsiaTheme="minorEastAsia"/>
          <w:sz w:val="22"/>
          <w:szCs w:val="22"/>
          <w:lang w:eastAsia="zh-TW"/>
        </w:rPr>
        <w:t>及如畫景致下</w:t>
      </w:r>
      <w:r w:rsidRPr="006721FF" w:rsidR="5B6BB2D6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與摯愛留下難忘回憶。</w:t>
      </w:r>
    </w:p>
    <w:p w:rsidRPr="006721FF" w:rsidR="442DF79C" w:rsidP="00193D8E" w:rsidRDefault="442DF79C" w14:paraId="4375F4FC" w14:textId="5FEA671F">
      <w:pPr>
        <w:jc w:val="both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</w:p>
    <w:p w:rsidRPr="006721FF" w:rsidR="004D4993" w:rsidP="00193D8E" w:rsidRDefault="004D4993" w14:paraId="3E8301A1" w14:textId="77777777">
      <w:pPr>
        <w:jc w:val="both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</w:p>
    <w:p w:rsidRPr="006721FF" w:rsidR="00940162" w:rsidP="00193D8E" w:rsidRDefault="2A8DC49D" w14:paraId="743BB374" w14:textId="68A181D2">
      <w:pPr>
        <w:autoSpaceDE w:val="0"/>
        <w:autoSpaceDN w:val="0"/>
        <w:adjustRightInd w:val="0"/>
        <w:jc w:val="both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  <w:proofErr w:type="gramStart"/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維港畔</w:t>
      </w:r>
      <w:r w:rsidRPr="006721FF" w:rsidR="63118D70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珍</w:t>
      </w:r>
      <w:proofErr w:type="gramEnd"/>
      <w:r w:rsidRPr="006721FF" w:rsidR="63118D70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饌盛宴</w:t>
      </w:r>
      <w:r w:rsidRPr="006721FF" w:rsidR="3CB32963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 xml:space="preserve"> </w:t>
      </w:r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品嚐精緻美食</w:t>
      </w:r>
      <w:r w:rsidRPr="006721FF" w:rsidR="41B7A70A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同時欣</w:t>
      </w:r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賞國慶煙花</w:t>
      </w:r>
      <w:proofErr w:type="gramStart"/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演</w:t>
      </w:r>
      <w:r w:rsidRPr="006721FF" w:rsidR="5C19539E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的最佳地點</w:t>
      </w:r>
    </w:p>
    <w:p w:rsidRPr="006721FF" w:rsidR="442DF79C" w:rsidP="00193D8E" w:rsidRDefault="442DF79C" w14:paraId="093C27FE" w14:textId="09AD7CB0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940162" w:rsidP="00193D8E" w:rsidRDefault="562A9B5F" w14:paraId="22A9E838" w14:textId="56D9EA86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坐擁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迷人維港景色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的</w:t>
      </w:r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大堂酒廊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，是欣賞</w:t>
      </w:r>
      <w:r w:rsidRPr="006721FF" w:rsidR="03055DBC">
        <w:rPr>
          <w:rFonts w:ascii="Arial" w:hAnsi="Arial" w:cs="Arial" w:eastAsiaTheme="minorEastAsia"/>
          <w:sz w:val="22"/>
          <w:szCs w:val="22"/>
          <w:lang w:eastAsia="zh-TW"/>
        </w:rPr>
        <w:t>海港景色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及</w:t>
      </w:r>
      <w:r w:rsidRPr="006721FF" w:rsidR="76E4F43B">
        <w:rPr>
          <w:rFonts w:ascii="Arial" w:hAnsi="Arial" w:cs="Arial" w:eastAsiaTheme="minorEastAsia"/>
          <w:sz w:val="22"/>
          <w:szCs w:val="22"/>
          <w:lang w:eastAsia="zh-TW"/>
        </w:rPr>
        <w:t>維港</w:t>
      </w:r>
      <w:proofErr w:type="gramEnd"/>
      <w:r w:rsidRPr="006721FF" w:rsidR="76E4F43B">
        <w:rPr>
          <w:rFonts w:ascii="Arial" w:hAnsi="Arial" w:cs="Arial" w:eastAsiaTheme="minorEastAsia"/>
          <w:sz w:val="22"/>
          <w:szCs w:val="22"/>
          <w:lang w:eastAsia="zh-TW"/>
        </w:rPr>
        <w:t>天際線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的最佳地點</w:t>
      </w:r>
      <w:r w:rsidRPr="006721FF" w:rsidR="2C28BEDE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 w:rsidR="34BF0C18">
        <w:rPr>
          <w:rFonts w:ascii="Arial" w:hAnsi="Arial" w:cs="Arial" w:eastAsiaTheme="minorEastAsia"/>
          <w:sz w:val="22"/>
          <w:szCs w:val="22"/>
          <w:lang w:eastAsia="zh-TW"/>
        </w:rPr>
        <w:t>讓人</w:t>
      </w:r>
      <w:proofErr w:type="gramStart"/>
      <w:r w:rsidRPr="006721FF" w:rsidR="2C28BEDE">
        <w:rPr>
          <w:rFonts w:ascii="Arial" w:hAnsi="Arial" w:cs="Arial" w:eastAsiaTheme="minorEastAsia"/>
          <w:sz w:val="22"/>
          <w:szCs w:val="22"/>
          <w:lang w:eastAsia="zh-TW"/>
        </w:rPr>
        <w:t>彷</w:t>
      </w:r>
      <w:proofErr w:type="gramEnd"/>
      <w:r w:rsidRPr="006721FF" w:rsidR="2C28BEDE">
        <w:rPr>
          <w:rFonts w:ascii="Arial" w:hAnsi="Arial" w:cs="Arial" w:eastAsiaTheme="minorEastAsia"/>
          <w:sz w:val="22"/>
          <w:szCs w:val="22"/>
          <w:lang w:eastAsia="zh-TW"/>
        </w:rPr>
        <w:t>如置身煙花</w:t>
      </w:r>
      <w:proofErr w:type="gramStart"/>
      <w:r w:rsidRPr="006721FF" w:rsidR="2C28BEDE">
        <w:rPr>
          <w:rFonts w:ascii="Arial" w:hAnsi="Arial" w:cs="Arial" w:eastAsiaTheme="minorEastAsia"/>
          <w:sz w:val="22"/>
          <w:szCs w:val="22"/>
          <w:lang w:eastAsia="zh-TW"/>
        </w:rPr>
        <w:t>匯</w:t>
      </w:r>
      <w:proofErr w:type="gramEnd"/>
      <w:r w:rsidRPr="006721FF" w:rsidR="2C28BEDE">
        <w:rPr>
          <w:rFonts w:ascii="Arial" w:hAnsi="Arial" w:cs="Arial" w:eastAsiaTheme="minorEastAsia"/>
          <w:sz w:val="22"/>
          <w:szCs w:val="22"/>
          <w:lang w:eastAsia="zh-TW"/>
        </w:rPr>
        <w:t>演之中。</w:t>
      </w:r>
      <w:r w:rsidRPr="006721FF" w:rsidR="1E3007EC">
        <w:rPr>
          <w:rFonts w:ascii="Arial" w:hAnsi="Arial" w:cs="Arial" w:eastAsiaTheme="minorEastAsia"/>
          <w:sz w:val="22"/>
          <w:szCs w:val="22"/>
          <w:lang w:eastAsia="zh-TW"/>
        </w:rPr>
        <w:t>預訂</w:t>
      </w:r>
      <w:r w:rsidRPr="006721FF" w:rsidR="4709AE39">
        <w:rPr>
          <w:rFonts w:ascii="Arial" w:hAnsi="Arial" w:cs="Arial" w:eastAsiaTheme="minorEastAsia"/>
          <w:sz w:val="22"/>
          <w:szCs w:val="22"/>
          <w:lang w:eastAsia="zh-TW"/>
        </w:rPr>
        <w:t>前排位置，</w:t>
      </w:r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一邊欣賞煙火</w:t>
      </w:r>
      <w:proofErr w:type="gramStart"/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匯</w:t>
      </w:r>
      <w:proofErr w:type="gramEnd"/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演，一邊品嚐</w:t>
      </w:r>
      <w:r w:rsidRPr="006721FF" w:rsidR="6265732C">
        <w:rPr>
          <w:rFonts w:ascii="Arial" w:hAnsi="Arial" w:cs="Arial" w:eastAsiaTheme="minorEastAsia"/>
          <w:sz w:val="22"/>
          <w:szCs w:val="22"/>
          <w:lang w:eastAsia="zh-TW"/>
        </w:rPr>
        <w:t>四道菜</w:t>
      </w:r>
      <w:r w:rsidRPr="006721FF" w:rsidR="64BB290E">
        <w:rPr>
          <w:rFonts w:ascii="Arial" w:hAnsi="Arial" w:cs="Arial" w:eastAsiaTheme="minorEastAsia"/>
          <w:sz w:val="22"/>
          <w:szCs w:val="22"/>
          <w:lang w:eastAsia="zh-TW"/>
        </w:rPr>
        <w:t>晚餐</w:t>
      </w:r>
      <w:r w:rsidRPr="006721FF" w:rsidR="68499206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 w:rsidR="0BF797E5">
        <w:rPr>
          <w:rFonts w:ascii="Arial" w:hAnsi="Arial" w:cs="Arial" w:eastAsiaTheme="minorEastAsia"/>
          <w:sz w:val="22"/>
          <w:szCs w:val="22"/>
          <w:lang w:eastAsia="zh-TW"/>
        </w:rPr>
        <w:t>靠著多面環繞、樓高三層的落地玻璃大窗，坐落於維多利亞港之上，令人驚嘆的煙花</w:t>
      </w:r>
      <w:proofErr w:type="gramStart"/>
      <w:r w:rsidRPr="006721FF" w:rsidR="0BF797E5">
        <w:rPr>
          <w:rFonts w:ascii="Arial" w:hAnsi="Arial" w:cs="Arial" w:eastAsiaTheme="minorEastAsia"/>
          <w:sz w:val="22"/>
          <w:szCs w:val="22"/>
          <w:lang w:eastAsia="zh-TW"/>
        </w:rPr>
        <w:t>匯演直</w:t>
      </w:r>
      <w:proofErr w:type="gramEnd"/>
      <w:r w:rsidRPr="006721FF" w:rsidR="0BF797E5">
        <w:rPr>
          <w:rFonts w:ascii="Arial" w:hAnsi="Arial" w:cs="Arial" w:eastAsiaTheme="minorEastAsia"/>
          <w:sz w:val="22"/>
          <w:szCs w:val="22"/>
          <w:lang w:eastAsia="zh-TW"/>
        </w:rPr>
        <w:t>入眼簾。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品</w:t>
      </w:r>
      <w:r w:rsidRPr="006721FF" w:rsidR="3B8B264F">
        <w:rPr>
          <w:rFonts w:ascii="Arial" w:hAnsi="Arial" w:cs="Arial" w:eastAsiaTheme="minorEastAsia"/>
          <w:sz w:val="22"/>
          <w:szCs w:val="22"/>
          <w:lang w:eastAsia="zh-TW"/>
        </w:rPr>
        <w:t>嚐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由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大堂酒廊主廚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Rajiv Chowdhoory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精心準備的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魚子醬大蝦他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他</w:t>
      </w:r>
      <w:proofErr w:type="gramEnd"/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、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牛肝菌忌廉湯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和以黑松露點綴的紅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酒燉和牛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面頰，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並以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行政糕餅</w:t>
      </w:r>
      <w:r w:rsidRPr="006721FF" w:rsidR="6AD4C75E">
        <w:rPr>
          <w:rFonts w:ascii="Arial" w:hAnsi="Arial" w:cs="Arial" w:eastAsiaTheme="minorEastAsia"/>
          <w:sz w:val="22"/>
          <w:szCs w:val="22"/>
          <w:lang w:eastAsia="zh-TW"/>
        </w:rPr>
        <w:t>總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廚楊焯賢</w:t>
      </w:r>
      <w:proofErr w:type="gramEnd"/>
      <w:r w:rsidRPr="006721FF" w:rsidR="053CB1F1">
        <w:rPr>
          <w:rFonts w:ascii="Arial" w:hAnsi="Arial" w:cs="Arial" w:eastAsiaTheme="minorEastAsia"/>
          <w:sz w:val="22"/>
          <w:szCs w:val="22"/>
          <w:lang w:eastAsia="zh-TW"/>
        </w:rPr>
        <w:t>（</w:t>
      </w:r>
      <w:r w:rsidRPr="006721FF" w:rsidR="053CB1F1">
        <w:rPr>
          <w:rFonts w:ascii="Arial" w:hAnsi="Arial" w:cs="Arial" w:eastAsiaTheme="minorEastAsia"/>
          <w:sz w:val="22"/>
          <w:szCs w:val="22"/>
          <w:lang w:eastAsia="zh-TW"/>
        </w:rPr>
        <w:t>Andy Yeung</w:t>
      </w:r>
      <w:r w:rsidRPr="006721FF" w:rsidR="053CB1F1">
        <w:rPr>
          <w:rFonts w:ascii="Arial" w:hAnsi="Arial" w:cs="Arial" w:eastAsiaTheme="minorEastAsia"/>
          <w:sz w:val="22"/>
          <w:szCs w:val="22"/>
          <w:lang w:eastAsia="zh-TW"/>
        </w:rPr>
        <w:t>）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的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鴛鴦聖安娜蛋糕</w:t>
      </w:r>
      <w:r w:rsidRPr="006721FF" w:rsidR="7DC60EE1">
        <w:rPr>
          <w:rFonts w:ascii="Arial" w:hAnsi="Arial" w:cs="Arial" w:eastAsiaTheme="minorEastAsia"/>
          <w:sz w:val="22"/>
          <w:szCs w:val="22"/>
          <w:lang w:eastAsia="zh-TW"/>
        </w:rPr>
        <w:t>為餐後甜點</w:t>
      </w:r>
      <w:r w:rsidRPr="006721FF" w:rsidR="4CD77826">
        <w:rPr>
          <w:rFonts w:ascii="Arial" w:hAnsi="Arial" w:cs="Arial" w:eastAsiaTheme="minorEastAsia"/>
          <w:sz w:val="22"/>
          <w:szCs w:val="22"/>
          <w:lang w:eastAsia="zh-TW"/>
        </w:rPr>
        <w:t>，每位港幣</w:t>
      </w:r>
      <w:r w:rsidRPr="006721FF" w:rsidR="4CD77826">
        <w:rPr>
          <w:rFonts w:ascii="Arial" w:hAnsi="Arial" w:cs="Arial" w:eastAsiaTheme="minorEastAsia"/>
          <w:sz w:val="22"/>
          <w:szCs w:val="22"/>
          <w:lang w:eastAsia="zh-TW"/>
        </w:rPr>
        <w:t>1,588</w:t>
      </w:r>
      <w:r w:rsidRPr="006721FF" w:rsidR="4CD77826">
        <w:rPr>
          <w:rFonts w:ascii="Arial" w:hAnsi="Arial" w:cs="Arial" w:eastAsiaTheme="minorEastAsia"/>
          <w:sz w:val="22"/>
          <w:szCs w:val="22"/>
          <w:lang w:eastAsia="zh-TW"/>
        </w:rPr>
        <w:t>元</w:t>
      </w:r>
      <w:r w:rsidRPr="006721FF" w:rsidR="4CD77826">
        <w:rPr>
          <w:rFonts w:ascii="Arial" w:hAnsi="Arial" w:cs="Arial" w:eastAsiaTheme="minorEastAsia"/>
          <w:sz w:val="22"/>
          <w:szCs w:val="22"/>
          <w:lang w:eastAsia="zh-TW"/>
        </w:rPr>
        <w:t>+10%</w:t>
      </w:r>
      <w:r w:rsidRPr="006721FF" w:rsidR="4CD77826">
        <w:rPr>
          <w:rFonts w:ascii="Arial" w:hAnsi="Arial" w:cs="Arial" w:eastAsiaTheme="minorEastAsia"/>
          <w:sz w:val="22"/>
          <w:szCs w:val="22"/>
          <w:lang w:eastAsia="zh-TW"/>
        </w:rPr>
        <w:t>服務費。</w:t>
      </w:r>
    </w:p>
    <w:p w:rsidRPr="006721FF" w:rsidR="00940162" w:rsidP="00193D8E" w:rsidRDefault="00940162" w14:paraId="5101A29F" w14:textId="4550115A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35FB6EEB" w:rsidP="00193D8E" w:rsidRDefault="2CEF9C1A" w14:paraId="1115046D" w14:textId="2DA22AD9">
      <w:pPr>
        <w:spacing w:line="259" w:lineRule="auto"/>
        <w:jc w:val="both"/>
        <w:rPr>
          <w:rFonts w:ascii="Arial" w:hAnsi="Arial" w:cs="Arial" w:eastAsiaTheme="minorEastAsia"/>
          <w:sz w:val="22"/>
          <w:szCs w:val="22"/>
          <w:lang w:val="en-GB" w:eastAsia="zh-TW"/>
        </w:rPr>
      </w:pP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葷食與葡萄酒愛好者則不妨親臨</w:t>
      </w:r>
      <w:r w:rsidRPr="006721FF">
        <w:rPr>
          <w:rFonts w:ascii="Arial" w:hAnsi="Arial" w:cs="Arial" w:eastAsiaTheme="minorEastAsia"/>
          <w:b/>
          <w:bCs/>
          <w:color w:val="000000" w:themeColor="text1"/>
          <w:sz w:val="22"/>
          <w:szCs w:val="22"/>
          <w:lang w:eastAsia="zh-TW"/>
        </w:rPr>
        <w:t>The Steak House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，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享用由主廚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Amine </w:t>
      </w:r>
      <w:proofErr w:type="spell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Errkhis</w:t>
      </w:r>
      <w:proofErr w:type="spell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精心炮製的</w:t>
      </w:r>
      <w:r w:rsidRPr="006721FF" w:rsidR="633B9C17">
        <w:rPr>
          <w:rFonts w:ascii="Arial" w:hAnsi="Arial" w:cs="Arial" w:eastAsiaTheme="minorEastAsia"/>
          <w:sz w:val="22"/>
          <w:szCs w:val="22"/>
          <w:lang w:eastAsia="zh-TW"/>
        </w:rPr>
        <w:t>五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道菜晚餐，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細味極品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佳餚美酒；成人每位港幣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2,</w:t>
      </w:r>
      <w:r w:rsidRPr="006721FF" w:rsidR="0EBD1A44">
        <w:rPr>
          <w:rFonts w:ascii="Arial" w:hAnsi="Arial" w:cs="Arial" w:eastAsiaTheme="minorEastAsia"/>
          <w:sz w:val="22"/>
          <w:szCs w:val="22"/>
          <w:lang w:eastAsia="zh-TW"/>
        </w:rPr>
        <w:t>2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88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元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+10%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服務費（搭配</w:t>
      </w:r>
      <w:r w:rsidRPr="006721FF" w:rsidR="4759ED2F">
        <w:rPr>
          <w:rFonts w:ascii="Arial" w:hAnsi="Arial" w:cs="Arial" w:eastAsiaTheme="minorEastAsia"/>
          <w:sz w:val="22"/>
          <w:szCs w:val="22"/>
          <w:lang w:eastAsia="zh-TW"/>
        </w:rPr>
        <w:t>香檳一</w:t>
      </w:r>
      <w:r w:rsidRPr="006721FF" w:rsidR="67C3DE66">
        <w:rPr>
          <w:rFonts w:ascii="Arial" w:hAnsi="Arial" w:cs="Arial" w:eastAsiaTheme="minorEastAsia"/>
          <w:sz w:val="22"/>
          <w:szCs w:val="22"/>
          <w:lang w:eastAsia="zh-TW"/>
        </w:rPr>
        <w:t>杯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），小童（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4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至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11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歲）每位港幣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1,</w:t>
      </w:r>
      <w:r w:rsidRPr="006721FF" w:rsidR="1A956765">
        <w:rPr>
          <w:rFonts w:ascii="Arial" w:hAnsi="Arial" w:cs="Arial" w:eastAsiaTheme="minorEastAsia"/>
          <w:sz w:val="22"/>
          <w:szCs w:val="22"/>
          <w:lang w:eastAsia="zh-TW"/>
        </w:rPr>
        <w:t>3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88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元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+10%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服務費。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美食之</w:t>
      </w:r>
      <w:proofErr w:type="gramStart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旅從</w:t>
      </w:r>
      <w:r w:rsidRPr="006721FF" w:rsidR="41805AD8">
        <w:rPr>
          <w:rFonts w:ascii="Arial" w:hAnsi="Arial" w:cs="Arial" w:eastAsiaTheme="minorEastAsia"/>
          <w:sz w:val="22"/>
          <w:szCs w:val="22"/>
          <w:lang w:eastAsia="zh-TW"/>
        </w:rPr>
        <w:t>精選沙律吧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開始</w:t>
      </w:r>
      <w:r w:rsidRPr="006721FF" w:rsidR="69D21B3B">
        <w:rPr>
          <w:rFonts w:ascii="Arial" w:hAnsi="Arial" w:cs="Arial" w:eastAsiaTheme="minorEastAsia"/>
          <w:sz w:val="22"/>
          <w:szCs w:val="22"/>
          <w:lang w:eastAsia="zh-TW"/>
        </w:rPr>
        <w:t>，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接著是濃郁可口的</w:t>
      </w:r>
      <w:proofErr w:type="gramStart"/>
      <w:r w:rsidRPr="006721FF" w:rsidR="451AE67D">
        <w:rPr>
          <w:rFonts w:ascii="Arial" w:hAnsi="Arial" w:cs="Arial" w:eastAsiaTheme="minorEastAsia"/>
          <w:sz w:val="22"/>
          <w:szCs w:val="22"/>
          <w:lang w:eastAsia="zh-TW"/>
        </w:rPr>
        <w:t>焗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波士頓</w:t>
      </w:r>
      <w:r w:rsidRPr="006721FF" w:rsidR="1BE7C1E9">
        <w:rPr>
          <w:rFonts w:ascii="Arial" w:hAnsi="Arial" w:cs="Arial" w:eastAsiaTheme="minorEastAsia"/>
          <w:sz w:val="22"/>
          <w:szCs w:val="22"/>
          <w:lang w:eastAsia="zh-TW"/>
        </w:rPr>
        <w:t>龍蝦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以及</w:t>
      </w:r>
      <w:r w:rsidRPr="006721FF" w:rsidR="15101C88">
        <w:rPr>
          <w:rFonts w:ascii="Arial" w:hAnsi="Arial" w:cs="Arial" w:eastAsiaTheme="minorEastAsia"/>
          <w:sz w:val="22"/>
          <w:szCs w:val="22"/>
          <w:lang w:eastAsia="zh-TW"/>
        </w:rPr>
        <w:t>周打海鮮湯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。主菜方面</w:t>
      </w:r>
      <w:r w:rsidRPr="006721FF" w:rsidR="26A4D919">
        <w:rPr>
          <w:rFonts w:ascii="Arial" w:hAnsi="Arial" w:cs="Arial" w:eastAsiaTheme="minorEastAsia"/>
          <w:sz w:val="22"/>
          <w:szCs w:val="22"/>
          <w:lang w:eastAsia="zh-TW"/>
        </w:rPr>
        <w:t>，客人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可以品嘗來自美國、澳洲</w:t>
      </w:r>
      <w:proofErr w:type="spellStart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Mayura</w:t>
      </w:r>
      <w:proofErr w:type="spell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農場或韓國</w:t>
      </w:r>
      <w:proofErr w:type="gramStart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優質韓牛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1++</w:t>
      </w:r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級的精選肉品。最後以</w:t>
      </w:r>
      <w:proofErr w:type="gramStart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順滑香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醇的香蕉</w:t>
      </w:r>
      <w:proofErr w:type="gramStart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太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妃</w:t>
      </w:r>
      <w:proofErr w:type="gramStart"/>
      <w:r w:rsidRPr="006721FF" w:rsidR="14D49096">
        <w:rPr>
          <w:rFonts w:ascii="Arial" w:hAnsi="Arial" w:cs="Arial" w:eastAsiaTheme="minorEastAsia"/>
          <w:sz w:val="22"/>
          <w:szCs w:val="22"/>
          <w:lang w:eastAsia="zh-TW"/>
        </w:rPr>
        <w:t>撻</w:t>
      </w:r>
      <w:proofErr w:type="gramEnd"/>
      <w:r w:rsidRPr="006721FF" w:rsidR="2AEEF545">
        <w:rPr>
          <w:rFonts w:ascii="Arial" w:hAnsi="Arial" w:cs="Arial" w:eastAsiaTheme="minorEastAsia"/>
          <w:sz w:val="22"/>
          <w:szCs w:val="22"/>
          <w:lang w:eastAsia="zh-TW"/>
        </w:rPr>
        <w:t>為這個絢麗的夜晚畫上圓滿的句點。</w:t>
      </w:r>
    </w:p>
    <w:p w:rsidRPr="006721FF" w:rsidR="00940162" w:rsidP="00193D8E" w:rsidRDefault="00940162" w14:paraId="6B3E6104" w14:textId="0DC4C587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940162" w:rsidP="00193D8E" w:rsidRDefault="75745128" w14:paraId="531CCAE4" w14:textId="33A4E149">
      <w:pPr>
        <w:autoSpaceDE w:val="0"/>
        <w:autoSpaceDN w:val="0"/>
        <w:adjustRightInd w:val="0"/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十月一日當晚，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米芝蓮二星餐廳</w:t>
      </w:r>
      <w:proofErr w:type="gramStart"/>
      <w:r w:rsidRPr="006721FF" w:rsidR="2A8DC49D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麗晶軒</w:t>
      </w:r>
      <w:r w:rsidRPr="006721FF" w:rsidR="341A90C4">
        <w:rPr>
          <w:rFonts w:ascii="Arial" w:hAnsi="Arial" w:cs="Arial" w:eastAsiaTheme="minorEastAsia"/>
          <w:sz w:val="22"/>
          <w:szCs w:val="22"/>
          <w:lang w:eastAsia="zh-TW"/>
        </w:rPr>
        <w:t>行政</w:t>
      </w:r>
      <w:proofErr w:type="gramEnd"/>
      <w:r w:rsidRPr="006721FF" w:rsidR="341A90C4">
        <w:rPr>
          <w:rFonts w:ascii="Arial" w:hAnsi="Arial" w:cs="Arial" w:eastAsiaTheme="minorEastAsia"/>
          <w:sz w:val="22"/>
          <w:szCs w:val="22"/>
          <w:lang w:eastAsia="zh-TW"/>
        </w:rPr>
        <w:t>總廚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劉耀輝</w:t>
      </w:r>
      <w:r w:rsidRPr="006721FF" w:rsidR="7723A6B5">
        <w:rPr>
          <w:rFonts w:ascii="Arial" w:hAnsi="Arial" w:cs="Arial" w:eastAsiaTheme="minorEastAsia"/>
          <w:sz w:val="22"/>
          <w:szCs w:val="22"/>
          <w:lang w:eastAsia="zh-TW"/>
        </w:rPr>
        <w:t>和主廚鄭文生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亦精心準備了</w:t>
      </w:r>
      <w:r w:rsidRPr="006721FF" w:rsidR="1AFE0FA8">
        <w:rPr>
          <w:rFonts w:ascii="Arial" w:hAnsi="Arial" w:cs="Arial" w:eastAsiaTheme="minorEastAsia"/>
          <w:sz w:val="22"/>
          <w:szCs w:val="22"/>
          <w:lang w:eastAsia="zh-TW"/>
        </w:rPr>
        <w:t>八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道菜晚餐，品嚐粵菜瑰寶，</w:t>
      </w:r>
      <w:r w:rsidRPr="006721FF" w:rsidR="711BBFEB">
        <w:rPr>
          <w:rFonts w:ascii="Arial" w:hAnsi="Arial" w:cs="Arial" w:eastAsiaTheme="minorEastAsia"/>
          <w:sz w:val="22"/>
          <w:szCs w:val="22"/>
          <w:lang w:eastAsia="zh-TW"/>
        </w:rPr>
        <w:t>同時</w:t>
      </w:r>
      <w:proofErr w:type="gramStart"/>
      <w:r w:rsidRPr="006721FF" w:rsidR="30AB1526">
        <w:rPr>
          <w:rFonts w:ascii="Arial" w:hAnsi="Arial" w:cs="Arial" w:eastAsiaTheme="minorEastAsia"/>
          <w:sz w:val="22"/>
          <w:szCs w:val="22"/>
          <w:lang w:eastAsia="zh-TW"/>
        </w:rPr>
        <w:t>欣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賞維港上空</w:t>
      </w:r>
      <w:proofErr w:type="gramEnd"/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的璀璨煙花</w:t>
      </w:r>
      <w:r w:rsidRPr="006721FF" w:rsidR="58F333DB">
        <w:rPr>
          <w:rFonts w:ascii="Arial" w:hAnsi="Arial" w:cs="Arial" w:eastAsiaTheme="minorEastAsia"/>
          <w:sz w:val="22"/>
          <w:szCs w:val="22"/>
          <w:lang w:eastAsia="zh-TW"/>
        </w:rPr>
        <w:t>。</w:t>
      </w:r>
      <w:r w:rsidRPr="006721FF" w:rsidR="7ABC6CC6">
        <w:rPr>
          <w:rFonts w:ascii="Arial" w:hAnsi="Arial" w:cs="Arial" w:eastAsiaTheme="minorEastAsia"/>
          <w:sz w:val="22"/>
          <w:szCs w:val="22"/>
          <w:lang w:eastAsia="zh-TW"/>
        </w:rPr>
        <w:t>八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道菜晚餐每位港幣</w:t>
      </w:r>
      <w:r w:rsidRPr="006721FF" w:rsidR="5B7F0F78">
        <w:rPr>
          <w:rFonts w:ascii="Arial" w:hAnsi="Arial" w:cs="Arial" w:eastAsiaTheme="minorEastAsia"/>
          <w:sz w:val="22"/>
          <w:szCs w:val="22"/>
          <w:lang w:eastAsia="zh-TW"/>
        </w:rPr>
        <w:t>3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,</w:t>
      </w:r>
      <w:r w:rsidRPr="006721FF" w:rsidR="6251FA87">
        <w:rPr>
          <w:rFonts w:ascii="Arial" w:hAnsi="Arial" w:cs="Arial" w:eastAsiaTheme="minorEastAsia"/>
          <w:sz w:val="22"/>
          <w:szCs w:val="22"/>
          <w:lang w:eastAsia="zh-TW"/>
        </w:rPr>
        <w:t>0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88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元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+10%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服務費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，小童（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4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至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11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歲）每位港幣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1,588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元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+10%</w:t>
      </w:r>
      <w:r w:rsidRPr="006721FF" w:rsidR="77FDE44E">
        <w:rPr>
          <w:rFonts w:ascii="Arial" w:hAnsi="Arial" w:cs="Arial" w:eastAsiaTheme="minorEastAsia"/>
          <w:sz w:val="22"/>
          <w:szCs w:val="22"/>
          <w:lang w:eastAsia="zh-TW"/>
        </w:rPr>
        <w:t>服務費</w:t>
      </w:r>
      <w:r w:rsidRPr="006721FF" w:rsidR="2A8DC49D">
        <w:rPr>
          <w:rFonts w:ascii="Arial" w:hAnsi="Arial" w:cs="Arial" w:eastAsiaTheme="minorEastAsia"/>
          <w:sz w:val="22"/>
          <w:szCs w:val="22"/>
          <w:lang w:eastAsia="zh-TW"/>
        </w:rPr>
        <w:t>。</w:t>
      </w:r>
      <w:r w:rsidRPr="006721FF" w:rsidR="7C836D35">
        <w:rPr>
          <w:rFonts w:ascii="Arial" w:hAnsi="Arial" w:cs="Arial" w:eastAsiaTheme="minorEastAsia"/>
          <w:sz w:val="22"/>
          <w:szCs w:val="22"/>
          <w:lang w:eastAsia="zh-TW"/>
        </w:rPr>
        <w:t>晚宴包括招牌的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脆釀鮮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蟹蓋、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蠔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皇原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隻廿八頭吉品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鮑魚伴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遼參、豉椒雅枝竹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鹿兒島和牛，以及廿五年老菜</w:t>
      </w:r>
      <w:proofErr w:type="gramStart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甫蒸斑球岩米</w:t>
      </w:r>
      <w:proofErr w:type="gramEnd"/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等</w:t>
      </w:r>
      <w:r w:rsidRPr="006721FF" w:rsidR="053612DE">
        <w:rPr>
          <w:rFonts w:ascii="Arial" w:hAnsi="Arial" w:cs="Arial" w:eastAsiaTheme="minorEastAsia"/>
          <w:sz w:val="22"/>
          <w:szCs w:val="22"/>
          <w:lang w:eastAsia="zh-TW"/>
        </w:rPr>
        <w:t>，客人亦可選擇升級享受精心搭配的茗茶。</w:t>
      </w:r>
    </w:p>
    <w:p w:rsidRPr="006721FF" w:rsidR="442DF79C" w:rsidP="00193D8E" w:rsidRDefault="442DF79C" w14:paraId="7A12B08E" w14:textId="339C758C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940162" w:rsidP="00193D8E" w:rsidRDefault="2A8DC49D" w14:paraId="301C2DF2" w14:textId="7DC97234">
      <w:pPr>
        <w:autoSpaceDE w:val="0"/>
        <w:autoSpaceDN w:val="0"/>
        <w:adjustRightInd w:val="0"/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val="en-GB" w:eastAsia="zh-TW"/>
        </w:rPr>
      </w:pPr>
      <w:proofErr w:type="gramStart"/>
      <w:r w:rsidRPr="006721FF">
        <w:rPr>
          <w:rFonts w:ascii="Arial" w:hAnsi="Arial" w:cs="Arial" w:eastAsiaTheme="minorEastAsia"/>
          <w:b/>
          <w:bCs/>
          <w:color w:val="000000" w:themeColor="text1"/>
          <w:sz w:val="22"/>
          <w:szCs w:val="22"/>
          <w:lang w:eastAsia="zh-TW"/>
        </w:rPr>
        <w:t>港畔餐廳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</w:t>
      </w:r>
      <w:proofErr w:type="gramStart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沉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浸式餐飲體驗則讓</w:t>
      </w:r>
      <w:r w:rsidRPr="006721FF" w:rsidR="37A360E4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客人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全感官享受環球市集的香氣、風味與氛圍，其豐富多彩的自助餐菜色全部採用時令食材烹調而成，</w:t>
      </w:r>
      <w:r w:rsidRPr="006721FF" w:rsidR="65B74A5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匯聚西方與亞洲</w:t>
      </w:r>
      <w:r w:rsidRPr="006721FF" w:rsidR="36588615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、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以至</w:t>
      </w:r>
      <w:r w:rsidRPr="006721FF" w:rsidR="06F8211A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國際</w:t>
      </w:r>
      <w:r w:rsidRPr="006721FF" w:rsidR="030EFE9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及</w:t>
      </w:r>
      <w:r w:rsidRPr="006721FF" w:rsidR="06F8211A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地道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美食。精心安排的自助晚餐，加上</w:t>
      </w:r>
      <w:r w:rsidRPr="006721FF" w:rsidR="7869DA76">
        <w:rPr>
          <w:rFonts w:ascii="Arial" w:hAnsi="Arial" w:cs="Arial" w:eastAsiaTheme="minorEastAsia"/>
          <w:sz w:val="22"/>
          <w:szCs w:val="22"/>
          <w:lang w:eastAsia="zh-TW"/>
        </w:rPr>
        <w:t>身臨其境般</w:t>
      </w:r>
      <w:r w:rsidRPr="006721FF" w:rsidR="1D9BAC90">
        <w:rPr>
          <w:rFonts w:ascii="Arial" w:hAnsi="Arial" w:cs="Arial" w:eastAsiaTheme="minorEastAsia"/>
          <w:sz w:val="22"/>
          <w:szCs w:val="22"/>
          <w:lang w:eastAsia="zh-TW"/>
        </w:rPr>
        <w:t>的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煙花</w:t>
      </w:r>
      <w:proofErr w:type="gramStart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演觀賞體驗</w:t>
      </w:r>
      <w:r w:rsidRPr="006721FF" w:rsidR="4BBDE21D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，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成人每位只需港幣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1,888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元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+10%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服務費（連香檳</w:t>
      </w:r>
      <w:r w:rsidRPr="006721FF" w:rsidR="56CACDDA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一杯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）</w:t>
      </w:r>
      <w:r w:rsidRPr="006721FF" w:rsidR="4BBDE21D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；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小童（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4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至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11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歲）每位只需港幣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1,</w:t>
      </w:r>
      <w:r w:rsidRPr="006721FF" w:rsidR="5F5D02E8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1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88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元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+10%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服務費。</w:t>
      </w:r>
    </w:p>
    <w:p w:rsidRPr="006721FF" w:rsidR="442DF79C" w:rsidP="00193D8E" w:rsidRDefault="442DF79C" w14:paraId="1672B3C6" w14:textId="75FA4067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</w:p>
    <w:p w:rsidRPr="006721FF" w:rsidR="27070CA1" w:rsidP="00193D8E" w:rsidRDefault="1C404FE6" w14:paraId="194CA3CD" w14:textId="42C7B053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Nobu Hong Kong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的日本料理糅合秘魯元素，烹飪風格別樹一幟。</w:t>
      </w:r>
      <w:r w:rsidRPr="006721FF" w:rsidR="5E98A463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客人</w:t>
      </w:r>
      <w:r w:rsidRPr="006721FF" w:rsidR="37E9EE50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以壯麗的維港海畔景色為背景，享用</w:t>
      </w:r>
      <w:r w:rsidRPr="006721FF" w:rsidR="196D5376">
        <w:rPr>
          <w:rFonts w:ascii="Arial" w:hAnsi="Arial" w:cs="Arial" w:eastAsiaTheme="minorEastAsia"/>
          <w:sz w:val="22"/>
          <w:szCs w:val="22"/>
          <w:lang w:eastAsia="zh-TW"/>
        </w:rPr>
        <w:t>包含</w:t>
      </w:r>
      <w:r w:rsidRPr="006721FF" w:rsidR="70D73E62">
        <w:rPr>
          <w:rFonts w:ascii="Arial" w:hAnsi="Arial" w:cs="Arial" w:eastAsiaTheme="minorEastAsia"/>
          <w:sz w:val="22"/>
          <w:szCs w:val="22"/>
          <w:lang w:eastAsia="zh-TW"/>
        </w:rPr>
        <w:t>多款經典名菜</w:t>
      </w:r>
      <w:r w:rsidRPr="006721FF" w:rsidR="12C6D36C">
        <w:rPr>
          <w:rFonts w:ascii="Arial" w:hAnsi="Arial" w:cs="Arial" w:eastAsiaTheme="minorEastAsia"/>
          <w:sz w:val="22"/>
          <w:szCs w:val="22"/>
          <w:lang w:eastAsia="zh-TW"/>
        </w:rPr>
        <w:t>的</w:t>
      </w:r>
      <w:r w:rsidRPr="006721FF" w:rsidR="2858DE37">
        <w:rPr>
          <w:rFonts w:ascii="Arial" w:hAnsi="Arial" w:cs="Arial" w:eastAsiaTheme="minorEastAsia"/>
          <w:sz w:val="22"/>
          <w:szCs w:val="22"/>
          <w:lang w:eastAsia="zh-TW"/>
        </w:rPr>
        <w:t>八道菜晚餐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：開胃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海膽魚子醬粟米脆片、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精緻的</w:t>
      </w:r>
      <w:r w:rsidRPr="006721FF" w:rsidR="6ABACC50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 xml:space="preserve"> Nobu</w:t>
      </w:r>
      <w:r w:rsidRPr="006721FF" w:rsidR="7E38F0A3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新派刺身四點盛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「</w:t>
      </w:r>
      <w:proofErr w:type="spellStart"/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Yontan</w:t>
      </w:r>
      <w:proofErr w:type="spellEnd"/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 xml:space="preserve"> Mori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」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 w:rsidR="7E38F0A3">
        <w:rPr>
          <w:rFonts w:ascii="Arial" w:hAnsi="Arial" w:cs="Arial" w:eastAsiaTheme="minorEastAsia"/>
          <w:sz w:val="22"/>
          <w:szCs w:val="22"/>
          <w:lang w:eastAsia="zh-TW"/>
        </w:rPr>
        <w:t>、龍蝦配紫蘇洋葱莎莎、</w:t>
      </w:r>
      <w:r w:rsidRPr="006721FF" w:rsidR="7E38F0A3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和牛鴨肝配松露照燒汁</w:t>
      </w:r>
      <w:r w:rsidRPr="006721FF" w:rsidR="2ED6999C">
        <w:rPr>
          <w:rFonts w:ascii="Arial" w:hAnsi="Arial" w:cs="Arial" w:eastAsiaTheme="minorEastAsia"/>
          <w:sz w:val="22"/>
          <w:szCs w:val="22"/>
          <w:lang w:eastAsia="zh-TW"/>
        </w:rPr>
        <w:t>等。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為昇華美食體驗，客人可品嚐由著名北雪酒造專為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Nobu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釀造的頂級清酒。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 xml:space="preserve">  </w:t>
      </w:r>
    </w:p>
    <w:p w:rsidRPr="006721FF" w:rsidR="442DF79C" w:rsidP="00193D8E" w:rsidRDefault="442DF79C" w14:paraId="323D078E" w14:textId="34131F98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</w:p>
    <w:p w:rsidRPr="006721FF" w:rsidR="37BC07A7" w:rsidP="00193D8E" w:rsidRDefault="6A67B621" w14:paraId="15A216DD" w14:textId="7A4D47F4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特色酒吧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 xml:space="preserve"> Qura </w:t>
      </w:r>
      <w:r w:rsidRPr="006721FF" w:rsidR="17B715B8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匯聚珍貴美酒與醉人海港景色，</w:t>
      </w:r>
      <w:r w:rsidRPr="006721FF" w:rsidR="798AB18D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藝術氛圍</w:t>
      </w:r>
      <w:proofErr w:type="gramStart"/>
      <w:r w:rsidRPr="006721FF" w:rsidR="798AB18D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滿溢四周，</w:t>
      </w:r>
      <w:proofErr w:type="gramEnd"/>
      <w:r w:rsidRPr="006721FF" w:rsidR="798AB18D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提供一系列精挑細選佳釀、稀有烈酒和珍藏葡萄酒，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更設有</w:t>
      </w:r>
      <w:r w:rsidRPr="006721FF" w:rsidR="6BBFAEA7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可品嚐頂級雪茄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</w:t>
      </w:r>
      <w:r w:rsidRPr="006721FF" w:rsidR="4F665449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貴賓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室。</w:t>
      </w:r>
      <w:r w:rsidRPr="006721FF" w:rsidR="2807B404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在華燈初上</w:t>
      </w:r>
      <w:proofErr w:type="gramStart"/>
      <w:r w:rsidRPr="006721FF" w:rsidR="2807B404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的維港景致</w:t>
      </w:r>
      <w:proofErr w:type="gramEnd"/>
      <w:r w:rsidRPr="006721FF" w:rsidR="2807B404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下，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不妨</w:t>
      </w:r>
      <w:r w:rsidRPr="006721FF" w:rsidR="0E4BD8CC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預訂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港幣</w:t>
      </w:r>
      <w:r w:rsidRPr="006721FF" w:rsidR="230E96C9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3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,000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元起</w:t>
      </w:r>
      <w:r w:rsidRPr="006721FF" w:rsidR="1407C206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高級或尊貴</w:t>
      </w:r>
      <w:r w:rsidRPr="006721FF" w:rsidR="046F467A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煙花夜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套餐</w:t>
      </w:r>
      <w:r w:rsidRPr="006721FF" w:rsidR="44A11A6C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（</w:t>
      </w:r>
      <w:r w:rsidRPr="006721FF" w:rsidR="44A11A6C">
        <w:rPr>
          <w:rFonts w:ascii="Arial" w:hAnsi="Arial" w:cs="Arial" w:eastAsiaTheme="minorEastAsia"/>
          <w:sz w:val="22"/>
          <w:szCs w:val="22"/>
          <w:lang w:eastAsia="zh-TW"/>
        </w:rPr>
        <w:t>四人用</w:t>
      </w:r>
      <w:r w:rsidRPr="006721FF" w:rsidR="44A11A6C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）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，渡過奢華別</w:t>
      </w:r>
      <w:proofErr w:type="gramStart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緻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的節慶時光</w:t>
      </w:r>
      <w:r w:rsidRPr="006721FF" w:rsidR="648ED97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，</w:t>
      </w:r>
      <w:proofErr w:type="gramStart"/>
      <w:r w:rsidRPr="006721FF" w:rsidR="3FF978D9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品呷</w:t>
      </w:r>
      <w:r w:rsidRPr="006721FF" w:rsidR="648ED97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精選</w:t>
      </w:r>
      <w:proofErr w:type="gramEnd"/>
      <w:r w:rsidRPr="006721FF" w:rsidR="648ED97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香檳及</w:t>
      </w:r>
      <w:proofErr w:type="gramStart"/>
      <w:r w:rsidRPr="006721FF" w:rsidR="648ED97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精緻小食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。</w:t>
      </w:r>
    </w:p>
    <w:p w:rsidRPr="006721FF" w:rsidR="442DF79C" w:rsidP="00193D8E" w:rsidRDefault="442DF79C" w14:paraId="1F998616" w14:textId="19DA6D25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val="en-GB" w:eastAsia="zh-TW"/>
        </w:rPr>
      </w:pPr>
    </w:p>
    <w:p w:rsidRPr="006721FF" w:rsidR="00CC3B3A" w:rsidP="00193D8E" w:rsidRDefault="64BB290E" w14:paraId="219AA67B" w14:textId="77777777">
      <w:pPr>
        <w:jc w:val="both"/>
        <w:rPr>
          <w:rFonts w:ascii="Arial" w:hAnsi="Arial" w:cs="Arial" w:eastAsiaTheme="minorEastAsia"/>
          <w:b/>
          <w:bCs/>
          <w:color w:val="000000" w:themeColor="text1"/>
          <w:sz w:val="22"/>
          <w:szCs w:val="22"/>
          <w:lang w:val="en-GB" w:eastAsia="zh-TW"/>
        </w:rPr>
      </w:pPr>
      <w:r w:rsidRPr="006721FF">
        <w:rPr>
          <w:rFonts w:ascii="Arial" w:hAnsi="Arial" w:cs="Arial" w:eastAsiaTheme="minorEastAsia"/>
          <w:b/>
          <w:bCs/>
          <w:color w:val="000000" w:themeColor="text1"/>
          <w:sz w:val="22"/>
          <w:szCs w:val="22"/>
          <w:lang w:eastAsia="zh-TW"/>
        </w:rPr>
        <w:t>極致低調奢華的私人用餐體驗</w:t>
      </w:r>
    </w:p>
    <w:p w:rsidRPr="006721FF" w:rsidR="00B274B3" w:rsidP="00193D8E" w:rsidRDefault="2A8DC49D" w14:paraId="44F17421" w14:textId="7F9EE1B8">
      <w:pPr>
        <w:jc w:val="both"/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</w:pPr>
      <w:proofErr w:type="gramStart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麗晶軒</w:t>
      </w:r>
      <w:proofErr w:type="gramEnd"/>
      <w:r w:rsidRPr="006721FF" w:rsidR="686CC303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、</w:t>
      </w:r>
      <w:r w:rsidRPr="006721FF" w:rsidR="152FE741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 xml:space="preserve">Nobu Hong Kong 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和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The Steak House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的私人</w:t>
      </w:r>
      <w:r w:rsidRPr="006721FF" w:rsidR="24668B5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廂房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均提供度身訂造的美食之旅。</w:t>
      </w:r>
      <w:r w:rsidRPr="006721FF" w:rsidR="5F85F9A1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在</w:t>
      </w:r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煙花</w:t>
      </w:r>
      <w:proofErr w:type="gramStart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演之夜，</w:t>
      </w:r>
      <w:proofErr w:type="gramStart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誠邀</w:t>
      </w:r>
      <w:r w:rsidRPr="006721FF" w:rsidR="1B90C4BC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客人</w:t>
      </w:r>
      <w:proofErr w:type="gramEnd"/>
      <w:r w:rsidRPr="006721FF" w:rsidR="1B90C4BC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到</w:t>
      </w:r>
      <w:r w:rsidRPr="006721FF" w:rsidR="7B7159A7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餐廳</w:t>
      </w:r>
      <w:r w:rsidRPr="006721FF" w:rsidR="7B7159A7">
        <w:rPr>
          <w:rFonts w:ascii="Arial" w:hAnsi="Arial" w:cs="Arial" w:eastAsiaTheme="minorEastAsia"/>
          <w:color w:val="161719"/>
          <w:sz w:val="22"/>
          <w:szCs w:val="22"/>
          <w:lang w:eastAsia="zh-TW"/>
        </w:rPr>
        <w:t>外</w:t>
      </w:r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戶外</w:t>
      </w:r>
      <w:r w:rsidRPr="006721FF" w:rsidR="4C350405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長廊</w:t>
      </w:r>
      <w:r w:rsidRPr="006721FF" w:rsidR="2766860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，</w:t>
      </w:r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一邊俯瞰無與倫比</w:t>
      </w:r>
      <w:proofErr w:type="gramStart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的維港景色</w:t>
      </w:r>
      <w:proofErr w:type="gramEnd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，一邊欣賞壯麗奪目的</w:t>
      </w:r>
      <w:r w:rsidRPr="006721FF" w:rsidR="46875BCD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國慶</w:t>
      </w:r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煙花</w:t>
      </w:r>
      <w:proofErr w:type="gramStart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匯</w:t>
      </w:r>
      <w:proofErr w:type="gramEnd"/>
      <w:r w:rsidRPr="006721FF">
        <w:rPr>
          <w:rFonts w:ascii="Arial" w:hAnsi="Arial" w:cs="Arial" w:eastAsiaTheme="minorEastAsia"/>
          <w:color w:val="161719"/>
          <w:sz w:val="22"/>
          <w:szCs w:val="22"/>
          <w:shd w:val="clear" w:color="auto" w:fill="FFFFFF"/>
          <w:lang w:eastAsia="zh-TW"/>
        </w:rPr>
        <w:t>演。</w:t>
      </w:r>
    </w:p>
    <w:p w:rsidRPr="006721FF" w:rsidR="4B119922" w:rsidP="00193D8E" w:rsidRDefault="4B119922" w14:paraId="06AB79FF" w14:textId="142C88DC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4B119922" w:rsidP="00193D8E" w:rsidRDefault="0ADDE1E6" w14:paraId="0B36C8E5" w14:textId="7632AB1E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餐廳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將於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9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月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1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日開始</w:t>
      </w:r>
      <w:r w:rsidRPr="006721FF" w:rsidR="72E4AA3E">
        <w:rPr>
          <w:rFonts w:ascii="Arial" w:hAnsi="Arial" w:cs="Arial" w:eastAsiaTheme="minorEastAsia"/>
          <w:sz w:val="22"/>
          <w:szCs w:val="22"/>
          <w:lang w:eastAsia="zh-TW"/>
        </w:rPr>
        <w:t>接受預訂</w:t>
      </w:r>
      <w:r w:rsidRPr="006721FF" w:rsidR="0414CF6D">
        <w:rPr>
          <w:rFonts w:ascii="Arial" w:hAnsi="Arial" w:cs="Arial" w:eastAsiaTheme="minorEastAsia"/>
          <w:sz w:val="22"/>
          <w:szCs w:val="22"/>
          <w:lang w:eastAsia="zh-TW"/>
        </w:rPr>
        <w:t>。</w:t>
      </w:r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>如</w:t>
      </w:r>
      <w:proofErr w:type="gramStart"/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>欲訂座</w:t>
      </w:r>
      <w:proofErr w:type="gramEnd"/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>，請瀏覽</w:t>
      </w:r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hyperlink r:id="rId13">
        <w:r w:rsidRPr="006721FF" w:rsidR="7C11CC48">
          <w:rPr>
            <w:rStyle w:val="Hyperlink"/>
            <w:rFonts w:ascii="Arial" w:hAnsi="Arial" w:cs="Arial" w:eastAsiaTheme="minorEastAsia"/>
            <w:sz w:val="22"/>
            <w:szCs w:val="22"/>
            <w:lang w:eastAsia="zh-TW"/>
          </w:rPr>
          <w:t>https://hongkong.regenthotels.com/</w:t>
        </w:r>
      </w:hyperlink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>。</w:t>
      </w:r>
      <w:r w:rsidRPr="006721FF" w:rsidR="7C11CC48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00792867" w:rsidP="00193D8E" w:rsidRDefault="7C11CC48" w14:paraId="2148C101" w14:textId="57ADDE3B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如有查詢，請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電郵至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hyperlink r:id="rId14">
        <w:r w:rsidRPr="006721FF">
          <w:rPr>
            <w:rStyle w:val="Hyperlink"/>
            <w:rFonts w:ascii="Arial" w:hAnsi="Arial" w:cs="Arial" w:eastAsiaTheme="minorEastAsia"/>
            <w:sz w:val="22"/>
            <w:szCs w:val="22"/>
            <w:lang w:eastAsia="zh-TW"/>
          </w:rPr>
          <w:t>dining.regenthk@ihg.com</w:t>
        </w:r>
      </w:hyperlink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或致電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+852 2313 2313 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聯絡餐廳預訂部。</w:t>
      </w:r>
    </w:p>
    <w:p w:rsidRPr="006721FF" w:rsidR="00A47700" w:rsidP="6D9BAA47" w:rsidRDefault="00A47700" w14:paraId="44335DB7" w14:textId="019F1EFC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00A47700" w:rsidP="6D9BAA47" w:rsidRDefault="00A47700" w14:paraId="19B19169" w14:textId="413DF769">
      <w:pPr>
        <w:jc w:val="both"/>
        <w:rPr>
          <w:rFonts w:ascii="Arial" w:hAnsi="Arial" w:cs="Arial" w:eastAsiaTheme="minorEastAsia"/>
          <w:sz w:val="22"/>
          <w:szCs w:val="22"/>
          <w:lang w:val="en-US"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val="en-US" w:eastAsia="zh-TW"/>
        </w:rPr>
        <w:t>請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val="en-US" w:eastAsia="zh-TW"/>
        </w:rPr>
        <w:t>下載高解像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val="en-US" w:eastAsia="zh-TW"/>
        </w:rPr>
        <w:t>度圖片</w:t>
      </w:r>
      <w:r w:rsidRPr="006721FF" w:rsidR="31E4F934">
        <w:rPr>
          <w:rFonts w:ascii="Arial" w:hAnsi="Arial" w:cs="Arial" w:eastAsiaTheme="minorEastAsia"/>
          <w:sz w:val="22"/>
          <w:szCs w:val="22"/>
          <w:lang w:val="en-US" w:eastAsia="zh-TW"/>
        </w:rPr>
        <w:t>：</w:t>
      </w:r>
      <w:hyperlink r:id="rId15">
        <w:r w:rsidRPr="006721FF" w:rsidR="31E4F934">
          <w:rPr>
            <w:rStyle w:val="Hyperlink"/>
            <w:rFonts w:ascii="Arial" w:hAnsi="Arial" w:cs="Arial" w:eastAsiaTheme="minorEastAsia"/>
            <w:sz w:val="22"/>
            <w:szCs w:val="22"/>
            <w:lang w:val="en-US" w:eastAsia="zh-TW"/>
          </w:rPr>
          <w:t>https://hongkong.regenthotels.com/image-video-gallery/celebrate-national-day-on-1-october-at-a-cinematic-harbourfront-haven-with-immersive-culinary-experiences/</w:t>
        </w:r>
      </w:hyperlink>
    </w:p>
    <w:p w:rsidR="006721FF" w:rsidP="00193D8E" w:rsidRDefault="006721FF" w14:paraId="5683E018" w14:textId="77777777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4D6BECE2" w:rsidP="00193D8E" w:rsidRDefault="6CBED850" w14:paraId="7D450399" w14:textId="5B6F43AB">
      <w:pPr>
        <w:jc w:val="both"/>
        <w:rPr>
          <w:rFonts w:ascii="Arial" w:hAnsi="Arial" w:cs="Arial" w:eastAsiaTheme="minorEastAsia"/>
          <w:b/>
          <w:bCs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香港麗晶酒店</w:t>
      </w:r>
      <w:proofErr w:type="gramStart"/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極致珍饌</w:t>
      </w:r>
      <w:proofErr w:type="gramEnd"/>
      <w:r w:rsidRPr="006721FF">
        <w:rPr>
          <w:rFonts w:ascii="Arial" w:hAnsi="Arial" w:cs="Arial" w:eastAsiaTheme="minorEastAsia"/>
          <w:b/>
          <w:bCs/>
          <w:sz w:val="22"/>
          <w:szCs w:val="22"/>
          <w:lang w:eastAsia="zh-TW"/>
        </w:rPr>
        <w:t>盛宴</w:t>
      </w:r>
    </w:p>
    <w:p w:rsidRPr="006721FF" w:rsidR="4D6BECE2" w:rsidP="00193D8E" w:rsidRDefault="6CBED850" w14:paraId="20B2023E" w14:textId="54499085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探索一個以數十年的卓越烹飪和服務為基礎的迷人餐飲地點，這裡有大家深受喜愛的餐廳、壯麗</w:t>
      </w:r>
      <w:proofErr w:type="gramStart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的維海景色</w:t>
      </w:r>
      <w:proofErr w:type="gramEnd"/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及香港獨有的味道，以及擁有創新、創造力互相結合的餐飲人才。香港以豐富文化與藝術饒有特色，結合飲食文化匯聚於此，讓您一起感受美食為靈感的感官體驗。</w:t>
      </w:r>
    </w:p>
    <w:p w:rsidRPr="006721FF" w:rsidR="4B119922" w:rsidP="00193D8E" w:rsidRDefault="4B119922" w14:paraId="34A9D1C6" w14:textId="763FDC7F">
      <w:pPr>
        <w:jc w:val="both"/>
        <w:rPr>
          <w:rFonts w:ascii="Arial" w:hAnsi="Arial" w:cs="Arial" w:eastAsiaTheme="minorEastAsia"/>
          <w:sz w:val="22"/>
          <w:szCs w:val="22"/>
          <w:lang w:eastAsia="zh-TW"/>
        </w:rPr>
      </w:pPr>
    </w:p>
    <w:p w:rsidR="006721FF" w:rsidRDefault="006721FF" w14:paraId="50538911" w14:textId="1C38E4EB">
      <w:pPr>
        <w:rPr>
          <w:rFonts w:ascii="Arial" w:hAnsi="Arial" w:cs="Arial" w:eastAsiaTheme="minorEastAsia"/>
          <w:sz w:val="22"/>
          <w:szCs w:val="22"/>
          <w:highlight w:val="yellow"/>
          <w:lang w:eastAsia="zh-TW"/>
        </w:rPr>
      </w:pPr>
      <w:r>
        <w:rPr>
          <w:rFonts w:ascii="Arial" w:hAnsi="Arial" w:cs="Arial" w:eastAsiaTheme="minorEastAsia"/>
          <w:sz w:val="22"/>
          <w:szCs w:val="22"/>
          <w:highlight w:val="yellow"/>
          <w:lang w:eastAsia="zh-TW"/>
        </w:rPr>
        <w:br w:type="page"/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Pr="006721FF" w:rsidR="7DBB2428" w:rsidTr="7F34879F" w14:paraId="728655D2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21D9DE0E" w14:textId="45BFCE11">
            <w:pPr>
              <w:ind w:left="-20" w:right="-20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附加資料</w:t>
            </w:r>
            <w:proofErr w:type="spellEnd"/>
            <w:r w:rsidRPr="006721FF" w:rsidR="00A70B8D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Pr="006721FF" w:rsidR="7DBB2428" w:rsidTr="7F34879F" w14:paraId="0DCD3933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00A70B8D" w14:paraId="4BF67F04" w14:textId="3B018CFB">
            <w:pPr>
              <w:ind w:left="-20" w:right="-20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2024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721FF" w:rsidR="319FDA50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國慶煙花匯演珍饌盛宴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Pr="006721FF" w:rsidR="7DBB2428" w:rsidP="00193D8E" w:rsidRDefault="7DBB2428" w14:paraId="1CF6D379" w14:textId="4F529528">
            <w:pPr>
              <w:ind w:left="-20" w:right="-20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Pr="006721FF" w:rsidR="7DBB2428" w:rsidTr="7F34879F" w14:paraId="3C29A487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056F51A5" w14:textId="0F5159C4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t>大堂酒廊</w:t>
            </w:r>
          </w:p>
          <w:p w:rsidRPr="006721FF" w:rsidR="146B16AE" w:rsidP="00193D8E" w:rsidRDefault="146B16AE" w14:paraId="088FB6CB" w14:textId="62935614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煙花夜四道菜晚餐</w:t>
            </w:r>
          </w:p>
          <w:p w:rsidRPr="006721FF" w:rsidR="7DBB2428" w:rsidP="00193D8E" w:rsidRDefault="7DBB2428" w14:paraId="19B0B124" w14:textId="2BB46C9A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 w:rsidR="172AFCB7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晚上</w:t>
            </w:r>
            <w:r w:rsidRPr="006721FF" w:rsidR="172AFCB7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6721FF" w:rsidR="172AFCB7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時至</w:t>
            </w:r>
            <w:r w:rsidRPr="006721FF" w:rsidR="172AFCB7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6721FF" w:rsidR="172AFCB7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:rsidRPr="006721FF" w:rsidR="7DBB2428" w:rsidP="00193D8E" w:rsidRDefault="7DBB2428" w14:paraId="7629A1D9" w14:textId="60332BC9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價錢：</w:t>
            </w:r>
            <w:r w:rsidRPr="006721FF" w:rsidR="0A6D7E16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每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位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港幣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$1,</w:t>
            </w:r>
            <w:r w:rsidRPr="006721FF" w:rsidR="018F6E35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5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6721FF" w:rsidR="58D86AE0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8</w:t>
            </w:r>
          </w:p>
          <w:p w:rsidRPr="006721FF" w:rsidR="7DBB2428" w:rsidP="00193D8E" w:rsidRDefault="7DBB2428" w14:paraId="21A2F8E9" w14:textId="5BBEA706">
            <w:pPr>
              <w:spacing w:line="259" w:lineRule="auto"/>
              <w:jc w:val="both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</w:tc>
      </w:tr>
      <w:tr w:rsidRPr="006721FF" w:rsidR="7DBB2428" w:rsidTr="7F34879F" w14:paraId="08275274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5BCA6688" w14:textId="484411C5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t>麗晶軒</w:t>
            </w:r>
          </w:p>
          <w:p w:rsidRPr="006721FF" w:rsidR="6149CFB7" w:rsidP="00193D8E" w:rsidRDefault="6149CFB7" w14:paraId="6DEBADE4" w14:textId="5AAB2B9F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煙花夜八道菜晚宴</w:t>
            </w:r>
          </w:p>
          <w:p w:rsidRPr="006721FF" w:rsidR="7DBB2428" w:rsidP="00193D8E" w:rsidRDefault="7DBB2428" w14:paraId="222A25BA" w14:textId="649231B4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晚上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時至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Pr="006721FF" w:rsidR="7DBB2428" w:rsidP="00193D8E" w:rsidRDefault="7DBB2428" w14:paraId="0DD07609" w14:textId="316AB84F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價錢：</w:t>
            </w:r>
            <w:r w:rsidRPr="006721FF" w:rsidR="511FD8BD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成人每位港幣</w:t>
            </w:r>
            <w:r w:rsidRPr="006721FF" w:rsidR="511FD8BD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$3,088</w:t>
            </w:r>
          </w:p>
          <w:p w:rsidRPr="006721FF" w:rsidR="511FD8BD" w:rsidP="00193D8E" w:rsidRDefault="511FD8BD" w14:paraId="39D050D9" w14:textId="16F47F8E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          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小童（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4-11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歲）每位港幣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$1,588</w:t>
            </w:r>
          </w:p>
          <w:p w:rsidRPr="006721FF" w:rsidR="7DBB2428" w:rsidP="00193D8E" w:rsidRDefault="7DBB2428" w14:paraId="4CD580F7" w14:textId="11448AFB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^</w:t>
            </w:r>
            <w:r w:rsidRPr="006721FF">
              <w:rPr>
                <w:rStyle w:val="Emphasis"/>
                <w:rFonts w:ascii="Arial" w:hAnsi="Arial" w:cs="Arial" w:eastAsiaTheme="minorEastAsia"/>
                <w:color w:val="000000" w:themeColor="text1"/>
                <w:sz w:val="22"/>
                <w:szCs w:val="22"/>
                <w:lang w:val="en-US" w:eastAsia="zh-TW"/>
              </w:rPr>
              <w:t>提供單點菜式</w:t>
            </w:r>
            <w:r w:rsidRPr="006721FF">
              <w:rPr>
                <w:rStyle w:val="Emphasis"/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Pr="006721FF" w:rsidR="7DBB2428" w:rsidP="00193D8E" w:rsidRDefault="7DBB2428" w14:paraId="06F11FE7" w14:textId="2607DB64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Pr="006721FF" w:rsidR="7DBB2428" w:rsidTr="7F34879F" w14:paraId="11AEDA4C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53047A3D" w14:textId="6055CBC4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proofErr w:type="gramStart"/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t>港畔餐廳</w:t>
            </w:r>
            <w:proofErr w:type="gramEnd"/>
          </w:p>
          <w:p w:rsidRPr="006721FF" w:rsidR="594975F9" w:rsidP="00193D8E" w:rsidRDefault="594975F9" w14:paraId="53E4C6F3" w14:textId="593A3B81">
            <w:pPr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煙花夜自助晚餐</w:t>
            </w:r>
          </w:p>
          <w:p w:rsidRPr="006721FF" w:rsidR="594975F9" w:rsidP="00193D8E" w:rsidRDefault="594975F9" w14:paraId="56029779" w14:textId="1217D02C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晚上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時至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:rsidRPr="006721FF" w:rsidR="7DBB2428" w:rsidP="00193D8E" w:rsidRDefault="7DBB2428" w14:paraId="17F399C1" w14:textId="52055A48">
            <w:pPr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價錢：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成人每位港幣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$1,</w:t>
            </w:r>
            <w:r w:rsidRPr="006721FF" w:rsidR="7B7F0E75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88</w:t>
            </w:r>
            <w:r w:rsidRPr="006721FF" w:rsidR="4A881B8A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721FF" w:rsidR="4A881B8A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配搭香檳一杯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   </w:t>
            </w:r>
            <w:r w:rsidRPr="006721FF" w:rsidR="0EBE2AD4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Pr="006721FF" w:rsidR="1FA0CF06" w:rsidP="00193D8E" w:rsidRDefault="1FA0CF06" w14:paraId="78F5124B" w14:textId="0B764AFB">
            <w:pPr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          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小童（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4-11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歲）</w:t>
            </w:r>
            <w:proofErr w:type="spellStart"/>
            <w:r w:rsidRPr="006721FF" w:rsidR="237D39B3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/>
              </w:rPr>
              <w:t>每位</w:t>
            </w:r>
            <w:proofErr w:type="spellEnd"/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港幣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$</w:t>
            </w:r>
            <w:r w:rsidRPr="006721FF" w:rsidR="45925E19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1,</w:t>
            </w:r>
            <w:r w:rsidRPr="006721FF" w:rsidR="703BABEC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1</w:t>
            </w:r>
            <w:r w:rsidRPr="006721FF" w:rsidR="0DAADBA0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8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8</w:t>
            </w:r>
          </w:p>
          <w:p w:rsidRPr="006721FF" w:rsidR="7DBB2428" w:rsidP="00193D8E" w:rsidRDefault="7DBB2428" w14:paraId="647DF908" w14:textId="56AB4B35">
            <w:pPr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Pr="006721FF" w:rsidR="7DBB2428" w:rsidTr="7F34879F" w14:paraId="0C33A02C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3FEA8A39" w14:textId="5C9111B3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</w:rPr>
              <w:t>The Steak Hous</w:t>
            </w:r>
            <w:r w:rsidRPr="006721FF" w:rsidR="21E25397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</w:rPr>
              <w:t>e</w:t>
            </w:r>
          </w:p>
          <w:p w:rsidRPr="006721FF" w:rsidR="21E25397" w:rsidP="00193D8E" w:rsidRDefault="21E25397" w14:paraId="745355B6" w14:textId="4E3D8C75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煙花夜五道菜晚餐</w:t>
            </w:r>
          </w:p>
          <w:p w:rsidRPr="006721FF" w:rsidR="21E25397" w:rsidP="00193D8E" w:rsidRDefault="21E25397" w14:paraId="63C7EBCA" w14:textId="6D4CADD7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晚上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時至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6721FF" w:rsidR="7AC87A74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:rsidRPr="006721FF" w:rsidR="21E25397" w:rsidP="00193D8E" w:rsidRDefault="21E25397" w14:paraId="0A94DB55" w14:textId="46EB6B4B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價錢：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成人每位港幣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$2,288</w:t>
            </w:r>
            <w:r w:rsidRPr="006721FF" w:rsidR="15F447A2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21FF" w:rsidR="15F447A2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配搭香檳一杯</w:t>
            </w:r>
            <w:proofErr w:type="spellEnd"/>
            <w:r w:rsidRPr="006721FF" w:rsidR="15F447A2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   </w:t>
            </w:r>
          </w:p>
          <w:p w:rsidRPr="006721FF" w:rsidR="21E25397" w:rsidP="00193D8E" w:rsidRDefault="21E25397" w14:paraId="1BA89701" w14:textId="0AE5A390">
            <w:pPr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         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         </w:t>
            </w:r>
            <w:proofErr w:type="spellStart"/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/>
              </w:rPr>
              <w:t>小童</w:t>
            </w:r>
            <w:proofErr w:type="spellEnd"/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（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4-11</w:t>
            </w:r>
            <w:proofErr w:type="spellStart"/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/>
              </w:rPr>
              <w:t>歲）</w:t>
            </w:r>
            <w:r w:rsidRPr="006721FF" w:rsidR="3769244C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/>
              </w:rPr>
              <w:t>每位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/>
              </w:rPr>
              <w:t>港幣</w:t>
            </w:r>
            <w:proofErr w:type="spellEnd"/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$</w:t>
            </w:r>
            <w:r w:rsidRPr="006721FF" w:rsidR="04BDBF8E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1,</w:t>
            </w:r>
            <w:r w:rsidRPr="006721FF" w:rsidR="7F481581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3</w:t>
            </w:r>
            <w:r w:rsidRPr="006721FF" w:rsidR="7DBB2428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88 </w:t>
            </w:r>
          </w:p>
          <w:p w:rsidRPr="006721FF" w:rsidR="7DBB2428" w:rsidP="00193D8E" w:rsidRDefault="7DBB2428" w14:paraId="1B7EE67B" w14:textId="2E0F9883">
            <w:pPr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Pr="006721FF" w:rsidR="7DBB2428" w:rsidTr="7F34879F" w14:paraId="4D8BD9A0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7DBB2428" w:rsidP="00193D8E" w:rsidRDefault="7DBB2428" w14:paraId="7C39AF72" w14:textId="3D64BC6D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t>Nobu Hong Kong</w:t>
            </w:r>
          </w:p>
          <w:p w:rsidRPr="006721FF" w:rsidR="37FD8A1E" w:rsidP="00193D8E" w:rsidRDefault="37FD8A1E" w14:paraId="6466ED7C" w14:textId="52F9F21C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煙花夜八道菜晚餐</w:t>
            </w:r>
          </w:p>
          <w:p w:rsidRPr="006721FF" w:rsidR="37FD8A1E" w:rsidP="00193D8E" w:rsidRDefault="37FD8A1E" w14:paraId="28E82056" w14:textId="6D4CADD7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晚上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時至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11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:rsidRPr="006721FF" w:rsidR="37FD8A1E" w:rsidP="00193D8E" w:rsidRDefault="37FD8A1E" w14:paraId="067F98E7" w14:textId="7A916BF2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價錢：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成人每位港幣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$2,288</w:t>
            </w:r>
          </w:p>
          <w:p w:rsidRPr="006721FF" w:rsidR="37FD8A1E" w:rsidP="00193D8E" w:rsidRDefault="37FD8A1E" w14:paraId="1AF2F4CA" w14:textId="7677DEE8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               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 w:eastAsia="zh-TW"/>
              </w:rPr>
              <w:t>小童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4-11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val="en-US" w:eastAsia="zh-TW"/>
              </w:rPr>
              <w:t>歲）每位港幣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$1,888</w:t>
            </w:r>
          </w:p>
          <w:p w:rsidRPr="006721FF" w:rsidR="7DBB2428" w:rsidP="00193D8E" w:rsidRDefault="7DBB2428" w14:paraId="1C26D683" w14:textId="634AE12A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Style w:val="Emphasis"/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 xml:space="preserve"> ^</w:t>
            </w:r>
            <w:r w:rsidRPr="006721FF">
              <w:rPr>
                <w:rStyle w:val="Emphasis"/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提供單點菜式。</w:t>
            </w:r>
          </w:p>
          <w:p w:rsidRPr="006721FF" w:rsidR="7DBB2428" w:rsidP="00193D8E" w:rsidRDefault="7DBB2428" w14:paraId="6A1FE767" w14:textId="6B846DBA">
            <w:pPr>
              <w:spacing w:line="259" w:lineRule="auto"/>
              <w:rPr>
                <w:rStyle w:val="Emphasis"/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:rsidRPr="006721FF" w:rsidR="000C651F" w:rsidRDefault="000C651F" w14:paraId="2D147728" w14:textId="77777777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br w:type="page"/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Pr="006721FF" w:rsidR="7DBB2428" w:rsidTr="23510A96" w14:paraId="32986B91" w14:textId="77777777">
        <w:trPr>
          <w:trHeight w:val="300"/>
        </w:trPr>
        <w:tc>
          <w:tcPr>
            <w:tcW w:w="9000" w:type="dxa"/>
            <w:tcMar>
              <w:left w:w="90" w:type="dxa"/>
              <w:right w:w="90" w:type="dxa"/>
            </w:tcMar>
          </w:tcPr>
          <w:p w:rsidRPr="006721FF" w:rsidR="4B00126A" w:rsidP="00193D8E" w:rsidRDefault="4B00126A" w14:paraId="738B383D" w14:textId="24B0C8CF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lastRenderedPageBreak/>
              <w:t>Qura Bar</w:t>
            </w:r>
          </w:p>
          <w:p w:rsidRPr="006721FF" w:rsidR="49D31BB0" w:rsidP="00193D8E" w:rsidRDefault="49D31BB0" w14:paraId="5A849813" w14:textId="032741CB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煙花夜套餐</w:t>
            </w:r>
          </w:p>
          <w:p w:rsidRPr="006721FF" w:rsidR="49D31BB0" w:rsidP="00193D8E" w:rsidRDefault="49D31BB0" w14:paraId="19A68AB1" w14:textId="311C8E94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時間：</w:t>
            </w: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下午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5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30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分至午夜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12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:rsidRPr="006721FF" w:rsidR="000C651F" w:rsidP="00193D8E" w:rsidRDefault="000C651F" w14:paraId="2F969238" w14:textId="77777777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</w:p>
          <w:p w:rsidRPr="006721FF" w:rsidR="49D31BB0" w:rsidP="00193D8E" w:rsidRDefault="49D31BB0" w14:paraId="6534E165" w14:textId="2F91BB9C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</w:pPr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  <w:lang w:eastAsia="zh-TW"/>
              </w:rPr>
              <w:t>高級坐席套餐</w:t>
            </w:r>
          </w:p>
          <w:p w:rsidRPr="006721FF" w:rsidR="49D31BB0" w:rsidP="00193D8E" w:rsidRDefault="49D31BB0" w14:paraId="16D3811F" w14:textId="0E29BDAF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每席港幣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  <w:lang w:eastAsia="zh-TW"/>
              </w:rPr>
              <w:t>$3,000</w:t>
            </w:r>
          </w:p>
          <w:p w:rsidRPr="006721FF" w:rsidR="49D31BB0" w:rsidP="00193D8E" w:rsidRDefault="49D31BB0" w14:paraId="6A0637D5" w14:textId="3E7428A3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包括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Billecart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-Salmon Blanc de 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Blancs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NV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乙瓶和四位用小食拼盤一份</w:t>
            </w:r>
            <w:proofErr w:type="spellEnd"/>
          </w:p>
          <w:p w:rsidRPr="006721FF" w:rsidR="000C651F" w:rsidP="00193D8E" w:rsidRDefault="000C651F" w14:paraId="0947DB32" w14:textId="77777777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</w:p>
          <w:p w:rsidRPr="006721FF" w:rsidR="49D31BB0" w:rsidP="00193D8E" w:rsidRDefault="49D31BB0" w14:paraId="1743D98E" w14:textId="22FB7A3E">
            <w:pPr>
              <w:spacing w:line="259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6721FF">
              <w:rPr>
                <w:rFonts w:ascii="Arial" w:hAnsi="Arial" w:cs="Arial" w:eastAsiaTheme="minorEastAsia"/>
                <w:b/>
                <w:bCs/>
                <w:color w:val="000000" w:themeColor="text1"/>
                <w:sz w:val="22"/>
                <w:szCs w:val="22"/>
                <w:u w:val="single"/>
              </w:rPr>
              <w:t>尊貴坐席套餐</w:t>
            </w:r>
            <w:proofErr w:type="spellEnd"/>
          </w:p>
          <w:p w:rsidRPr="006721FF" w:rsidR="49D31BB0" w:rsidP="00193D8E" w:rsidRDefault="49D31BB0" w14:paraId="0516C947" w14:textId="6F1FF8AB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每席港幣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$5,000</w:t>
            </w:r>
          </w:p>
          <w:p w:rsidRPr="006721FF" w:rsidR="49D31BB0" w:rsidP="00193D8E" w:rsidRDefault="49D31BB0" w14:paraId="1C1C22FF" w14:textId="397C5C10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包括</w:t>
            </w: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Taittinger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Comtes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de Champagne Blanc de 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Blancs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2011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乙瓶和四位用小食拼盤一份</w:t>
            </w:r>
            <w:proofErr w:type="spellEnd"/>
          </w:p>
          <w:p w:rsidRPr="006721FF" w:rsidR="7DBB2428" w:rsidP="00193D8E" w:rsidRDefault="7DBB2428" w14:paraId="6C37F437" w14:textId="7D755B12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</w:p>
          <w:p w:rsidRPr="006721FF" w:rsidR="49D31BB0" w:rsidP="00193D8E" w:rsidRDefault="49D31BB0" w14:paraId="410BF81F" w14:textId="393A5886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^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額外客人將按人數遞加最低消費每位港幣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$600 (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每檯最多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6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位客人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)</w:t>
            </w:r>
          </w:p>
          <w:p w:rsidR="49D31BB0" w:rsidP="00193D8E" w:rsidRDefault="49D31BB0" w14:paraId="6EA7EF78" w14:textId="77777777">
            <w:pPr>
              <w:spacing w:line="259" w:lineRule="auto"/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</w:pPr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*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煙花夜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 Dining Room </w:t>
            </w:r>
            <w:proofErr w:type="spellStart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將不提供晚餐菜單</w:t>
            </w:r>
            <w:proofErr w:type="spellEnd"/>
            <w:r w:rsidRPr="006721FF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。</w:t>
            </w:r>
          </w:p>
          <w:p w:rsidRPr="006721FF" w:rsidR="006721FF" w:rsidP="23510A96" w:rsidRDefault="006721FF" w14:paraId="77D5BF8E" w14:textId="60BDDBD9" w14:noSpellErr="1">
            <w:pPr>
              <w:spacing w:line="259" w:lineRule="auto"/>
              <w:rPr>
                <w:rFonts w:ascii="Arial" w:hAnsi="Arial" w:eastAsia="新細明體" w:cs="Arial" w:eastAsiaTheme="min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Pr="006721FF" w:rsidR="7DBB2428" w:rsidP="00193D8E" w:rsidRDefault="7DBB2428" w14:paraId="4F98DCCF" w14:textId="4E964683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</w:rPr>
      </w:pPr>
    </w:p>
    <w:p w:rsidRPr="006721FF" w:rsidR="3CD39A66" w:rsidP="00193D8E" w:rsidRDefault="3CD39A66" w14:paraId="3335B6AE" w14:textId="38267E69">
      <w:pPr>
        <w:jc w:val="both"/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以上</w:t>
      </w:r>
      <w:proofErr w:type="gramStart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價格均另收</w:t>
      </w:r>
      <w:proofErr w:type="gramEnd"/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加一服務費。</w:t>
      </w:r>
      <w:r w:rsidRPr="006721FF">
        <w:rPr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  <w:t>  </w:t>
      </w:r>
    </w:p>
    <w:p w:rsidRPr="006721FF" w:rsidR="00593AD2" w:rsidP="00193D8E" w:rsidRDefault="00593AD2" w14:paraId="60E7F83C" w14:textId="728F8273">
      <w:pPr>
        <w:jc w:val="center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7DBB2428" w:rsidP="00104F59" w:rsidRDefault="333CECDA" w14:paraId="0C4326AD" w14:textId="3697C73B">
      <w:pPr>
        <w:jc w:val="center"/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完</w:t>
      </w:r>
    </w:p>
    <w:p w:rsidRPr="006721FF" w:rsidR="00104F59" w:rsidP="00104F59" w:rsidRDefault="00104F59" w14:paraId="77C30509" w14:textId="77777777">
      <w:pPr>
        <w:jc w:val="center"/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77AC3F52" w:rsidP="00193D8E" w:rsidRDefault="7365B2C4" w14:paraId="53F208A0" w14:textId="6A2B60DD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如欲了解更多詳情，請聯絡</w:t>
      </w:r>
      <w:r w:rsidRPr="006721FF" w:rsidR="3DC63D33">
        <w:rPr>
          <w:rFonts w:ascii="Arial" w:hAnsi="Arial" w:cs="Arial" w:eastAsiaTheme="minorEastAsia"/>
          <w:sz w:val="22"/>
          <w:szCs w:val="22"/>
          <w:lang w:eastAsia="zh-TW"/>
        </w:rPr>
        <w:t>：</w:t>
      </w:r>
    </w:p>
    <w:p w:rsidRPr="006721FF" w:rsidR="4B119922" w:rsidP="00193D8E" w:rsidRDefault="4B119922" w14:paraId="2C9D6EF4" w14:textId="084D3D1F">
      <w:pPr>
        <w:rPr>
          <w:rFonts w:ascii="Arial" w:hAnsi="Arial" w:cs="Arial" w:eastAsiaTheme="minorEastAsia"/>
          <w:sz w:val="22"/>
          <w:szCs w:val="22"/>
          <w:lang w:eastAsia="zh-TW"/>
        </w:rPr>
      </w:pPr>
    </w:p>
    <w:p w:rsidRPr="006721FF" w:rsidR="77AC3F52" w:rsidP="00193D8E" w:rsidRDefault="7365B2C4" w14:paraId="401233E4" w14:textId="0EDE9D25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鍾子慧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, 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市場及傳訊部總監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0468A38A" w14:textId="5AC26B77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香港麗晶酒店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3381F710" w14:textId="19293269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電話：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+852 9494 8321 |</w:t>
      </w:r>
      <w:r w:rsidRPr="006721FF" w:rsidR="507300EA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 w:rsidR="5BE894BE">
        <w:rPr>
          <w:rFonts w:ascii="Arial" w:hAnsi="Arial" w:cs="Arial" w:eastAsiaTheme="minorEastAsia"/>
          <w:sz w:val="22"/>
          <w:szCs w:val="22"/>
          <w:lang w:eastAsia="zh-TW"/>
        </w:rPr>
        <w:t>電郵：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hyperlink r:id="rId16">
        <w:r w:rsidRPr="006721FF">
          <w:rPr>
            <w:rStyle w:val="Hyperlink"/>
            <w:rFonts w:ascii="Arial" w:hAnsi="Arial" w:cs="Arial" w:eastAsiaTheme="minorEastAsia"/>
            <w:sz w:val="22"/>
            <w:szCs w:val="22"/>
            <w:lang w:eastAsia="zh-TW"/>
          </w:rPr>
          <w:t>jennytszwai.chung@ihg.com</w:t>
        </w:r>
      </w:hyperlink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 </w:t>
      </w:r>
    </w:p>
    <w:p w:rsidRPr="006721FF" w:rsidR="77AC3F52" w:rsidP="00193D8E" w:rsidRDefault="7365B2C4" w14:paraId="60C94864" w14:textId="473C8668">
      <w:pPr>
        <w:rPr>
          <w:rFonts w:ascii="Arial" w:hAnsi="Arial" w:cs="Arial" w:eastAsiaTheme="minorEastAsia"/>
          <w:sz w:val="22"/>
          <w:szCs w:val="22"/>
        </w:rPr>
      </w:pPr>
      <w:proofErr w:type="spellStart"/>
      <w:r w:rsidRPr="006721FF">
        <w:rPr>
          <w:rFonts w:ascii="Arial" w:hAnsi="Arial" w:cs="Arial" w:eastAsiaTheme="minorEastAsia"/>
          <w:sz w:val="22"/>
          <w:szCs w:val="22"/>
        </w:rPr>
        <w:t>網址</w:t>
      </w:r>
      <w:proofErr w:type="spellEnd"/>
      <w:r w:rsidRPr="006721FF">
        <w:rPr>
          <w:rFonts w:ascii="Arial" w:hAnsi="Arial" w:cs="Arial" w:eastAsiaTheme="minorEastAsia"/>
          <w:sz w:val="22"/>
          <w:szCs w:val="22"/>
        </w:rPr>
        <w:t>：</w:t>
      </w:r>
      <w:hyperlink r:id="rId17">
        <w:r w:rsidRPr="006721FF">
          <w:rPr>
            <w:rStyle w:val="Hyperlink"/>
            <w:rFonts w:ascii="Arial" w:hAnsi="Arial" w:cs="Arial" w:eastAsiaTheme="minorEastAsia"/>
            <w:sz w:val="22"/>
            <w:szCs w:val="22"/>
          </w:rPr>
          <w:t>https://hongkong.regenthotels.com/</w:t>
        </w:r>
      </w:hyperlink>
      <w:r w:rsidRPr="006721FF">
        <w:rPr>
          <w:rFonts w:ascii="Arial" w:hAnsi="Arial" w:cs="Arial" w:eastAsiaTheme="minorEastAsia"/>
          <w:sz w:val="22"/>
          <w:szCs w:val="22"/>
        </w:rPr>
        <w:t xml:space="preserve">  </w:t>
      </w:r>
    </w:p>
    <w:p w:rsidRPr="006721FF" w:rsidR="4B119922" w:rsidP="00193D8E" w:rsidRDefault="4B119922" w14:paraId="1FF3208B" w14:textId="38A66891">
      <w:pPr>
        <w:rPr>
          <w:rFonts w:ascii="Arial" w:hAnsi="Arial" w:cs="Arial" w:eastAsiaTheme="minorEastAsia"/>
          <w:sz w:val="22"/>
          <w:szCs w:val="22"/>
        </w:rPr>
      </w:pPr>
    </w:p>
    <w:p w:rsidRPr="006721FF" w:rsidR="77AC3F52" w:rsidP="00193D8E" w:rsidRDefault="7365B2C4" w14:paraId="2D6CBB76" w14:textId="1BB8470A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黃思玲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, 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市場及傳訊部助理總監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7B034353" w14:textId="78A2EEB6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香港麗晶酒店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45123813" w14:textId="4F68C24D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電話：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+852 6161 9990 | </w:t>
      </w:r>
      <w:r w:rsidRPr="006721FF" w:rsidR="1BD5A734">
        <w:rPr>
          <w:rFonts w:ascii="Arial" w:hAnsi="Arial" w:cs="Arial" w:eastAsiaTheme="minorEastAsia"/>
          <w:sz w:val="22"/>
          <w:szCs w:val="22"/>
          <w:lang w:eastAsia="zh-TW"/>
        </w:rPr>
        <w:t>電郵</w:t>
      </w:r>
      <w:r w:rsidRPr="006721FF" w:rsidR="1BD5A734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 w:rsidR="1BD5A734">
        <w:rPr>
          <w:rFonts w:ascii="Arial" w:hAnsi="Arial" w:cs="Arial" w:eastAsiaTheme="minorEastAsia"/>
          <w:sz w:val="22"/>
          <w:szCs w:val="22"/>
          <w:lang w:eastAsia="zh-TW"/>
        </w:rPr>
        <w:t>：</w:t>
      </w:r>
      <w:hyperlink r:id="rId18">
        <w:r w:rsidRPr="006721FF">
          <w:rPr>
            <w:rStyle w:val="Hyperlink"/>
            <w:rFonts w:ascii="Arial" w:hAnsi="Arial" w:cs="Arial" w:eastAsiaTheme="minorEastAsia"/>
            <w:sz w:val="22"/>
            <w:szCs w:val="22"/>
            <w:lang w:eastAsia="zh-TW"/>
          </w:rPr>
          <w:t>alice.wong1@ihg.com</w:t>
        </w:r>
      </w:hyperlink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 </w:t>
      </w:r>
    </w:p>
    <w:p w:rsidRPr="006721FF" w:rsidR="77AC3F52" w:rsidP="00193D8E" w:rsidRDefault="7365B2C4" w14:paraId="148F9A00" w14:textId="3497F99F">
      <w:pPr>
        <w:rPr>
          <w:rFonts w:ascii="Arial" w:hAnsi="Arial" w:cs="Arial" w:eastAsiaTheme="minorEastAsia"/>
          <w:sz w:val="22"/>
          <w:szCs w:val="22"/>
        </w:rPr>
      </w:pPr>
      <w:proofErr w:type="spellStart"/>
      <w:r w:rsidRPr="006721FF">
        <w:rPr>
          <w:rFonts w:ascii="Arial" w:hAnsi="Arial" w:cs="Arial" w:eastAsiaTheme="minorEastAsia"/>
          <w:sz w:val="22"/>
          <w:szCs w:val="22"/>
        </w:rPr>
        <w:t>網址</w:t>
      </w:r>
      <w:proofErr w:type="spellEnd"/>
      <w:r w:rsidRPr="006721FF">
        <w:rPr>
          <w:rFonts w:ascii="Arial" w:hAnsi="Arial" w:cs="Arial" w:eastAsiaTheme="minorEastAsia"/>
          <w:sz w:val="22"/>
          <w:szCs w:val="22"/>
        </w:rPr>
        <w:t>：</w:t>
      </w:r>
      <w:hyperlink r:id="rId19">
        <w:r w:rsidRPr="006721FF">
          <w:rPr>
            <w:rStyle w:val="Hyperlink"/>
            <w:rFonts w:ascii="Arial" w:hAnsi="Arial" w:cs="Arial" w:eastAsiaTheme="minorEastAsia"/>
            <w:sz w:val="22"/>
            <w:szCs w:val="22"/>
          </w:rPr>
          <w:t>https://hongkong.regenthotels.com/</w:t>
        </w:r>
      </w:hyperlink>
      <w:r w:rsidRPr="006721FF">
        <w:rPr>
          <w:rFonts w:ascii="Arial" w:hAnsi="Arial" w:cs="Arial" w:eastAsiaTheme="minorEastAsia"/>
          <w:sz w:val="22"/>
          <w:szCs w:val="22"/>
        </w:rPr>
        <w:t xml:space="preserve"> </w:t>
      </w:r>
    </w:p>
    <w:p w:rsidRPr="006721FF" w:rsidR="4B119922" w:rsidP="00193D8E" w:rsidRDefault="4B119922" w14:paraId="457259A0" w14:textId="75858089">
      <w:pPr>
        <w:rPr>
          <w:rFonts w:ascii="Arial" w:hAnsi="Arial" w:cs="Arial" w:eastAsiaTheme="minorEastAsia"/>
          <w:sz w:val="22"/>
          <w:szCs w:val="22"/>
        </w:rPr>
      </w:pPr>
    </w:p>
    <w:p w:rsidRPr="006721FF" w:rsidR="77AC3F52" w:rsidP="00193D8E" w:rsidRDefault="7365B2C4" w14:paraId="306BB969" w14:textId="29B21D2C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劉穎琛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, 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市場推廣傳訊副經理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69A8360E" w14:textId="53941DFB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香港麗晶酒店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</w:p>
    <w:p w:rsidRPr="006721FF" w:rsidR="77AC3F52" w:rsidP="00193D8E" w:rsidRDefault="7365B2C4" w14:paraId="0F47EB1D" w14:textId="2E9029C3">
      <w:pPr>
        <w:rPr>
          <w:rFonts w:ascii="Arial" w:hAnsi="Arial" w:cs="Arial" w:eastAsiaTheme="minorEastAsia"/>
          <w:sz w:val="22"/>
          <w:szCs w:val="22"/>
          <w:lang w:eastAsia="zh-TW"/>
        </w:rPr>
      </w:pPr>
      <w:r w:rsidRPr="006721FF">
        <w:rPr>
          <w:rFonts w:ascii="Arial" w:hAnsi="Arial" w:cs="Arial" w:eastAsiaTheme="minorEastAsia"/>
          <w:sz w:val="22"/>
          <w:szCs w:val="22"/>
          <w:lang w:eastAsia="zh-TW"/>
        </w:rPr>
        <w:t>電話：</w:t>
      </w:r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+852 6337 3465 | </w:t>
      </w:r>
      <w:r w:rsidRPr="006721FF" w:rsidR="599A795C">
        <w:rPr>
          <w:rFonts w:ascii="Arial" w:hAnsi="Arial" w:cs="Arial" w:eastAsiaTheme="minorEastAsia"/>
          <w:sz w:val="22"/>
          <w:szCs w:val="22"/>
          <w:lang w:eastAsia="zh-TW"/>
        </w:rPr>
        <w:t>電郵</w:t>
      </w:r>
      <w:r w:rsidRPr="006721FF" w:rsidR="599A795C">
        <w:rPr>
          <w:rFonts w:ascii="Arial" w:hAnsi="Arial" w:cs="Arial" w:eastAsiaTheme="minorEastAsia"/>
          <w:sz w:val="22"/>
          <w:szCs w:val="22"/>
          <w:lang w:eastAsia="zh-TW"/>
        </w:rPr>
        <w:t xml:space="preserve"> </w:t>
      </w:r>
      <w:r w:rsidRPr="006721FF" w:rsidR="599A795C">
        <w:rPr>
          <w:rFonts w:ascii="Arial" w:hAnsi="Arial" w:cs="Arial" w:eastAsiaTheme="minorEastAsia"/>
          <w:sz w:val="22"/>
          <w:szCs w:val="22"/>
          <w:lang w:eastAsia="zh-TW"/>
        </w:rPr>
        <w:t>：</w:t>
      </w:r>
      <w:hyperlink r:id="rId20">
        <w:r w:rsidRPr="006721FF">
          <w:rPr>
            <w:rStyle w:val="Hyperlink"/>
            <w:rFonts w:ascii="Arial" w:hAnsi="Arial" w:cs="Arial" w:eastAsiaTheme="minorEastAsia"/>
            <w:sz w:val="22"/>
            <w:szCs w:val="22"/>
            <w:lang w:eastAsia="zh-TW"/>
          </w:rPr>
          <w:t>micky.lau@ihg.com</w:t>
        </w:r>
      </w:hyperlink>
      <w:r w:rsidRPr="006721FF">
        <w:rPr>
          <w:rFonts w:ascii="Arial" w:hAnsi="Arial" w:cs="Arial" w:eastAsiaTheme="minorEastAsia"/>
          <w:sz w:val="22"/>
          <w:szCs w:val="22"/>
          <w:lang w:eastAsia="zh-TW"/>
        </w:rPr>
        <w:t xml:space="preserve">  </w:t>
      </w:r>
    </w:p>
    <w:p w:rsidRPr="006721FF" w:rsidR="77AC3F52" w:rsidP="00193D8E" w:rsidRDefault="7365B2C4" w14:paraId="2A33F2E4" w14:textId="6843683A">
      <w:pPr>
        <w:rPr>
          <w:rFonts w:ascii="Arial" w:hAnsi="Arial" w:cs="Arial" w:eastAsiaTheme="minorEastAsia"/>
          <w:sz w:val="22"/>
          <w:szCs w:val="22"/>
        </w:rPr>
      </w:pPr>
      <w:proofErr w:type="spellStart"/>
      <w:r w:rsidRPr="006721FF">
        <w:rPr>
          <w:rFonts w:ascii="Arial" w:hAnsi="Arial" w:cs="Arial" w:eastAsiaTheme="minorEastAsia"/>
          <w:sz w:val="22"/>
          <w:szCs w:val="22"/>
        </w:rPr>
        <w:t>網址</w:t>
      </w:r>
      <w:proofErr w:type="spellEnd"/>
      <w:r w:rsidRPr="006721FF">
        <w:rPr>
          <w:rFonts w:ascii="Arial" w:hAnsi="Arial" w:cs="Arial" w:eastAsiaTheme="minorEastAsia"/>
          <w:sz w:val="22"/>
          <w:szCs w:val="22"/>
        </w:rPr>
        <w:t>：</w:t>
      </w:r>
      <w:hyperlink r:id="rId21">
        <w:r w:rsidRPr="006721FF">
          <w:rPr>
            <w:rStyle w:val="Hyperlink"/>
            <w:rFonts w:ascii="Arial" w:hAnsi="Arial" w:cs="Arial" w:eastAsiaTheme="minorEastAsia"/>
            <w:sz w:val="22"/>
            <w:szCs w:val="22"/>
          </w:rPr>
          <w:t>https://hongkong.regenthotels.com/</w:t>
        </w:r>
      </w:hyperlink>
    </w:p>
    <w:p w:rsidRPr="006721FF" w:rsidR="4B119922" w:rsidP="00193D8E" w:rsidRDefault="4B119922" w14:paraId="52FF39DC" w14:textId="25F5682C">
      <w:pPr>
        <w:rPr>
          <w:rFonts w:ascii="Arial" w:hAnsi="Arial" w:cs="Arial" w:eastAsiaTheme="minorEastAsia"/>
          <w:sz w:val="22"/>
          <w:szCs w:val="22"/>
        </w:rPr>
      </w:pPr>
    </w:p>
    <w:p w:rsidRPr="006721FF" w:rsidR="00593AD2" w:rsidP="00193D8E" w:rsidRDefault="07C62C09" w14:paraId="30E088B3" w14:textId="41BBEA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 w:eastAsiaTheme="minorEastAsia"/>
          <w:sz w:val="22"/>
          <w:szCs w:val="22"/>
        </w:rPr>
      </w:pPr>
      <w:r w:rsidRPr="006721FF">
        <w:rPr>
          <w:rStyle w:val="normaltextrun"/>
          <w:rFonts w:ascii="Arial" w:hAnsi="Arial" w:cs="Arial" w:eastAsiaTheme="minorEastAsia"/>
          <w:b/>
          <w:bCs/>
          <w:color w:val="000000" w:themeColor="text1"/>
          <w:sz w:val="22"/>
          <w:szCs w:val="22"/>
        </w:rPr>
        <w:t>香港麗晶酒店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  </w:t>
      </w:r>
      <w:r w:rsidRPr="006721FF"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  <w:t> </w:t>
      </w:r>
    </w:p>
    <w:p w:rsidRPr="006721FF" w:rsidR="00593AD2" w:rsidP="00193D8E" w:rsidRDefault="546BD08F" w14:paraId="30E90FD9" w14:textId="7009E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 w:eastAsiaTheme="minorEastAsia"/>
          <w:sz w:val="22"/>
          <w:szCs w:val="22"/>
        </w:rPr>
      </w:pP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置身</w:t>
      </w:r>
      <w:r w:rsidRPr="006721FF" w:rsidR="1EE9A7FC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傳奇重生的香港麗晶酒店</w:t>
      </w:r>
      <w:r w:rsidRPr="006721FF" w:rsidR="0ED7BFF7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，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佇立於維多利亞港畔的專屬秘境。酒店在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2024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年《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Travel + Leisure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》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World</w:t>
      </w:r>
      <w:proofErr w:type="gramStart"/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’</w:t>
      </w:r>
      <w:proofErr w:type="gramEnd"/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s Best Awards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中獲</w:t>
      </w:r>
      <w:proofErr w:type="gramStart"/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讀者投選</w:t>
      </w:r>
      <w:proofErr w:type="gramEnd"/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為香港最佳城市酒店，並於亞洲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20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家最受歡迎城市酒店中排行第二、全球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100</w:t>
      </w:r>
      <w:r w:rsidRPr="006721FF" w:rsidR="2641EC51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家最佳酒店排行第七。</w:t>
      </w:r>
      <w:r w:rsidRPr="006721FF" w:rsidR="1735487D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由本港出生的設計夢想家盧志榮</w:t>
      </w:r>
      <w:r w:rsidRPr="006721FF" w:rsidR="1735487D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Chi Wing Lo</w:t>
      </w:r>
      <w:r w:rsidRPr="006721FF" w:rsidR="1735487D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以雋永美學打造</w:t>
      </w:r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，</w:t>
      </w:r>
      <w:r w:rsidRPr="006721FF" w:rsidR="42BA8468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酒店共有</w:t>
      </w:r>
      <w:r w:rsidRPr="006721FF" w:rsidR="42BA8468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497</w:t>
      </w:r>
      <w:r w:rsidRPr="006721FF" w:rsidR="42BA8468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間猶如靜謐綠洲般的客房及套房</w:t>
      </w:r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，麗晶體</w:t>
      </w:r>
      <w:proofErr w:type="gramStart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驗</w:t>
      </w:r>
      <w:proofErr w:type="gramEnd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顧問為每位客人締造個人專屬體驗，而低調奢華的麗晶</w:t>
      </w:r>
      <w:proofErr w:type="gramStart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薈及</w:t>
      </w:r>
      <w:proofErr w:type="gramEnd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珍饌盛宴六種國際餐飲體驗更讓客人肆意奢享珍饈百味。酒店設有空間寬敞的無柱式宴會廳及十間多功能海景大廳，經典白色雲石</w:t>
      </w:r>
      <w:proofErr w:type="gramStart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樓梯和度身</w:t>
      </w:r>
      <w:proofErr w:type="gramEnd"/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打造的活動選項，為客人締造難以忘懷的珍貴時刻。</w:t>
      </w:r>
      <w:r w:rsidRPr="006721FF" w:rsidR="07C62C09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  </w:t>
      </w:r>
      <w:r w:rsidRPr="006721FF" w:rsidR="07C62C09"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  <w:t> </w:t>
      </w:r>
    </w:p>
    <w:p w:rsidRPr="006721FF" w:rsidR="00593AD2" w:rsidP="00193D8E" w:rsidRDefault="07C62C09" w14:paraId="7811C2FB" w14:textId="1A0B6A6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 w:eastAsiaTheme="minorEastAsia"/>
          <w:sz w:val="22"/>
          <w:szCs w:val="22"/>
        </w:rPr>
      </w:pP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盡情發掘香港麗晶酒店：</w:t>
      </w:r>
      <w:hyperlink r:id="rId22">
        <w:r w:rsidRPr="006721FF">
          <w:rPr>
            <w:rStyle w:val="normaltextrun"/>
            <w:rFonts w:ascii="Arial" w:hAnsi="Arial" w:cs="Arial" w:eastAsiaTheme="minorEastAsia"/>
            <w:color w:val="0000FF"/>
            <w:sz w:val="22"/>
            <w:szCs w:val="22"/>
            <w:u w:val="single"/>
          </w:rPr>
          <w:t>https://hongkong.regenthotels.com/</w:t>
        </w:r>
      </w:hyperlink>
      <w:r w:rsidRPr="006721FF">
        <w:rPr>
          <w:rStyle w:val="normaltextrun"/>
          <w:rFonts w:ascii="Arial" w:hAnsi="Arial" w:cs="Arial" w:eastAsiaTheme="minorEastAsia"/>
          <w:color w:val="0070C0"/>
          <w:sz w:val="22"/>
          <w:szCs w:val="22"/>
        </w:rPr>
        <w:t>  </w:t>
      </w:r>
      <w:r w:rsidRPr="006721FF">
        <w:rPr>
          <w:rStyle w:val="eop"/>
          <w:rFonts w:ascii="Arial" w:hAnsi="Arial" w:cs="Arial" w:eastAsiaTheme="minorEastAsia"/>
          <w:color w:val="0070C0"/>
          <w:sz w:val="22"/>
          <w:szCs w:val="22"/>
        </w:rPr>
        <w:t> </w:t>
      </w:r>
    </w:p>
    <w:p w:rsidR="006721FF" w:rsidP="00193D8E" w:rsidRDefault="07C62C09" w14:paraId="5C721E81" w14:textId="75148490">
      <w:pPr>
        <w:pStyle w:val="paragraph"/>
        <w:spacing w:before="0" w:beforeAutospacing="0" w:after="0" w:afterAutospacing="0"/>
        <w:ind w:right="330"/>
        <w:textAlignment w:val="baseline"/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</w:pP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 </w:t>
      </w:r>
      <w:r w:rsidRPr="006721FF"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  <w:t> </w:t>
      </w:r>
    </w:p>
    <w:p w:rsidR="006721FF" w:rsidRDefault="006721FF" w14:paraId="2F2E90C2" w14:textId="77777777">
      <w:pPr>
        <w:rPr>
          <w:rStyle w:val="eop"/>
          <w:rFonts w:ascii="Arial" w:hAnsi="Arial" w:cs="Arial" w:eastAsiaTheme="minorEastAsia"/>
          <w:color w:val="000000" w:themeColor="text1"/>
          <w:sz w:val="22"/>
          <w:szCs w:val="22"/>
          <w:lang w:eastAsia="zh-TW"/>
        </w:rPr>
      </w:pPr>
      <w:r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  <w:br w:type="page"/>
      </w:r>
    </w:p>
    <w:p w:rsidRPr="006721FF" w:rsidR="00593AD2" w:rsidP="00193D8E" w:rsidRDefault="07C62C09" w14:paraId="21091681" w14:textId="73C3EB02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Arial" w:hAnsi="Arial" w:cs="Arial" w:eastAsiaTheme="minorEastAsia"/>
          <w:sz w:val="22"/>
          <w:szCs w:val="22"/>
        </w:rPr>
      </w:pPr>
      <w:bookmarkStart w:name="_GoBack" w:id="0"/>
      <w:bookmarkEnd w:id="0"/>
      <w:r w:rsidRPr="006721FF">
        <w:rPr>
          <w:rStyle w:val="normaltextrun"/>
          <w:rFonts w:ascii="Arial" w:hAnsi="Arial" w:cs="Arial" w:eastAsiaTheme="minorEastAsia"/>
          <w:b/>
          <w:bCs/>
          <w:color w:val="000000" w:themeColor="text1"/>
          <w:sz w:val="22"/>
          <w:szCs w:val="22"/>
        </w:rPr>
        <w:lastRenderedPageBreak/>
        <w:t>關於麗晶</w:t>
      </w:r>
      <w:r w:rsidRPr="006721FF">
        <w:rPr>
          <w:rStyle w:val="normaltextrun"/>
          <w:rFonts w:ascii="Arial" w:hAnsi="Arial" w:cs="Arial" w:eastAsiaTheme="minorEastAsia"/>
          <w:b/>
          <w:bCs/>
          <w:color w:val="000000" w:themeColor="text1"/>
          <w:sz w:val="22"/>
          <w:szCs w:val="22"/>
        </w:rPr>
        <w:t>®</w:t>
      </w:r>
      <w:r w:rsidRPr="006721FF">
        <w:rPr>
          <w:rStyle w:val="normaltextrun"/>
          <w:rFonts w:ascii="Arial" w:hAnsi="Arial" w:cs="Arial" w:eastAsiaTheme="minorEastAsia"/>
          <w:b/>
          <w:bCs/>
          <w:color w:val="000000" w:themeColor="text1"/>
          <w:sz w:val="22"/>
          <w:szCs w:val="22"/>
        </w:rPr>
        <w:t>酒店及度假村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：自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 xml:space="preserve"> 1970 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年創立以來，麗晶酒店及度假村致力於打造非凡生活體驗，將傳世奢華遺承至今，為環球賓客開啟雋永典雅、極致舒適、真誠服務的靈感之旅。無論是文化紛呈的摩登都市還是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 xml:space="preserve"> 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碧波蕩漾的</w:t>
      </w:r>
      <w:proofErr w:type="gramStart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千帆</w:t>
      </w:r>
      <w:proofErr w:type="gramEnd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之港，麗晶酒店及度假村正於各熱門目的地詮釋極致奢華定義。目前，麗晶酒店及度假村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 xml:space="preserve"> 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於全球擁有十家開業酒店，其中包括香港、</w:t>
      </w:r>
      <w:proofErr w:type="gramStart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戛</w:t>
      </w:r>
      <w:proofErr w:type="gramEnd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纳、富國島、重慶、上海、上海外灘、黑山港等城市。未來五年，麗晶酒店及度假村將</w:t>
      </w:r>
      <w:proofErr w:type="gramStart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陸續於巴厘</w:t>
      </w:r>
      <w:proofErr w:type="gramEnd"/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島、聖塔莫尼卡、雅加達、吉隆坡、成都、三亞、深圳、吉達和京都等地籌開九家酒店。詳情及預訂房間可瀏覽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 xml:space="preserve"> </w:t>
      </w:r>
      <w:hyperlink r:id="rId23">
        <w:r w:rsidRPr="006721FF">
          <w:rPr>
            <w:rStyle w:val="normaltextrun"/>
            <w:rFonts w:ascii="Arial" w:hAnsi="Arial" w:cs="Arial" w:eastAsiaTheme="minorEastAsia"/>
            <w:color w:val="0000FF"/>
            <w:sz w:val="22"/>
            <w:szCs w:val="22"/>
            <w:u w:val="single"/>
          </w:rPr>
          <w:t>www.regenthotels.com</w:t>
        </w:r>
      </w:hyperlink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。</w:t>
      </w:r>
      <w:r w:rsidRPr="006721FF">
        <w:rPr>
          <w:rStyle w:val="normaltextrun"/>
          <w:rFonts w:ascii="Arial" w:hAnsi="Arial" w:cs="Arial" w:eastAsiaTheme="minorEastAsia"/>
          <w:color w:val="000000" w:themeColor="text1"/>
          <w:sz w:val="22"/>
          <w:szCs w:val="22"/>
        </w:rPr>
        <w:t> </w:t>
      </w:r>
      <w:r w:rsidRPr="006721FF">
        <w:rPr>
          <w:rStyle w:val="eop"/>
          <w:rFonts w:ascii="Arial" w:hAnsi="Arial" w:cs="Arial" w:eastAsiaTheme="minorEastAsia"/>
          <w:color w:val="000000" w:themeColor="text1"/>
          <w:sz w:val="22"/>
          <w:szCs w:val="22"/>
        </w:rPr>
        <w:t> </w:t>
      </w:r>
    </w:p>
    <w:p w:rsidRPr="006721FF" w:rsidR="68AD0F0F" w:rsidP="00193D8E" w:rsidRDefault="68AD0F0F" w14:paraId="4F6AC35E" w14:textId="69C7CBC1">
      <w:pPr>
        <w:rPr>
          <w:rFonts w:ascii="Arial" w:hAnsi="Arial" w:cs="Arial" w:eastAsiaTheme="minorEastAsia"/>
          <w:sz w:val="22"/>
          <w:szCs w:val="22"/>
          <w:lang w:eastAsia="zh-TW"/>
        </w:rPr>
      </w:pPr>
    </w:p>
    <w:sectPr w:rsidRPr="006721FF" w:rsidR="68AD0F0F" w:rsidSect="008E214F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B47"/>
    <w:multiLevelType w:val="multilevel"/>
    <w:tmpl w:val="6D9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608F"/>
    <w:multiLevelType w:val="multilevel"/>
    <w:tmpl w:val="3288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C5570"/>
    <w:multiLevelType w:val="multilevel"/>
    <w:tmpl w:val="E224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BE8"/>
    <w:multiLevelType w:val="hybridMultilevel"/>
    <w:tmpl w:val="C0B2E350"/>
    <w:lvl w:ilvl="0" w:tplc="3AA07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C03AE" w:tentative="1">
      <w:start w:val="1"/>
      <w:numFmt w:val="lowerLetter"/>
      <w:lvlText w:val="%2."/>
      <w:lvlJc w:val="left"/>
      <w:pPr>
        <w:ind w:left="1440" w:hanging="360"/>
      </w:pPr>
    </w:lvl>
    <w:lvl w:ilvl="2" w:tplc="81005130" w:tentative="1">
      <w:start w:val="1"/>
      <w:numFmt w:val="lowerRoman"/>
      <w:lvlText w:val="%3."/>
      <w:lvlJc w:val="right"/>
      <w:pPr>
        <w:ind w:left="2160" w:hanging="180"/>
      </w:pPr>
    </w:lvl>
    <w:lvl w:ilvl="3" w:tplc="FA40F3BA" w:tentative="1">
      <w:start w:val="1"/>
      <w:numFmt w:val="decimal"/>
      <w:lvlText w:val="%4."/>
      <w:lvlJc w:val="left"/>
      <w:pPr>
        <w:ind w:left="2880" w:hanging="360"/>
      </w:pPr>
    </w:lvl>
    <w:lvl w:ilvl="4" w:tplc="DFE036D0" w:tentative="1">
      <w:start w:val="1"/>
      <w:numFmt w:val="lowerLetter"/>
      <w:lvlText w:val="%5."/>
      <w:lvlJc w:val="left"/>
      <w:pPr>
        <w:ind w:left="3600" w:hanging="360"/>
      </w:pPr>
    </w:lvl>
    <w:lvl w:ilvl="5" w:tplc="3DDC70DE" w:tentative="1">
      <w:start w:val="1"/>
      <w:numFmt w:val="lowerRoman"/>
      <w:lvlText w:val="%6."/>
      <w:lvlJc w:val="right"/>
      <w:pPr>
        <w:ind w:left="4320" w:hanging="180"/>
      </w:pPr>
    </w:lvl>
    <w:lvl w:ilvl="6" w:tplc="94D2D2FC" w:tentative="1">
      <w:start w:val="1"/>
      <w:numFmt w:val="decimal"/>
      <w:lvlText w:val="%7."/>
      <w:lvlJc w:val="left"/>
      <w:pPr>
        <w:ind w:left="5040" w:hanging="360"/>
      </w:pPr>
    </w:lvl>
    <w:lvl w:ilvl="7" w:tplc="AB520E18" w:tentative="1">
      <w:start w:val="1"/>
      <w:numFmt w:val="lowerLetter"/>
      <w:lvlText w:val="%8."/>
      <w:lvlJc w:val="left"/>
      <w:pPr>
        <w:ind w:left="5760" w:hanging="360"/>
      </w:pPr>
    </w:lvl>
    <w:lvl w:ilvl="8" w:tplc="16F2B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3590"/>
    <w:multiLevelType w:val="hybridMultilevel"/>
    <w:tmpl w:val="C0B2E350"/>
    <w:lvl w:ilvl="0" w:tplc="893C5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6157C" w:tentative="1">
      <w:start w:val="1"/>
      <w:numFmt w:val="lowerLetter"/>
      <w:lvlText w:val="%2."/>
      <w:lvlJc w:val="left"/>
      <w:pPr>
        <w:ind w:left="1080" w:hanging="360"/>
      </w:pPr>
    </w:lvl>
    <w:lvl w:ilvl="2" w:tplc="A858D8E8" w:tentative="1">
      <w:start w:val="1"/>
      <w:numFmt w:val="lowerRoman"/>
      <w:lvlText w:val="%3."/>
      <w:lvlJc w:val="right"/>
      <w:pPr>
        <w:ind w:left="1800" w:hanging="180"/>
      </w:pPr>
    </w:lvl>
    <w:lvl w:ilvl="3" w:tplc="FBBE2DAC" w:tentative="1">
      <w:start w:val="1"/>
      <w:numFmt w:val="decimal"/>
      <w:lvlText w:val="%4."/>
      <w:lvlJc w:val="left"/>
      <w:pPr>
        <w:ind w:left="2520" w:hanging="360"/>
      </w:pPr>
    </w:lvl>
    <w:lvl w:ilvl="4" w:tplc="7BD88A02" w:tentative="1">
      <w:start w:val="1"/>
      <w:numFmt w:val="lowerLetter"/>
      <w:lvlText w:val="%5."/>
      <w:lvlJc w:val="left"/>
      <w:pPr>
        <w:ind w:left="3240" w:hanging="360"/>
      </w:pPr>
    </w:lvl>
    <w:lvl w:ilvl="5" w:tplc="D1427398" w:tentative="1">
      <w:start w:val="1"/>
      <w:numFmt w:val="lowerRoman"/>
      <w:lvlText w:val="%6."/>
      <w:lvlJc w:val="right"/>
      <w:pPr>
        <w:ind w:left="3960" w:hanging="180"/>
      </w:pPr>
    </w:lvl>
    <w:lvl w:ilvl="6" w:tplc="0C26943A" w:tentative="1">
      <w:start w:val="1"/>
      <w:numFmt w:val="decimal"/>
      <w:lvlText w:val="%7."/>
      <w:lvlJc w:val="left"/>
      <w:pPr>
        <w:ind w:left="4680" w:hanging="360"/>
      </w:pPr>
    </w:lvl>
    <w:lvl w:ilvl="7" w:tplc="0B74B32C" w:tentative="1">
      <w:start w:val="1"/>
      <w:numFmt w:val="lowerLetter"/>
      <w:lvlText w:val="%8."/>
      <w:lvlJc w:val="left"/>
      <w:pPr>
        <w:ind w:left="5400" w:hanging="360"/>
      </w:pPr>
    </w:lvl>
    <w:lvl w:ilvl="8" w:tplc="13DC33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3731E"/>
    <w:multiLevelType w:val="multilevel"/>
    <w:tmpl w:val="421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050CB"/>
    <w:multiLevelType w:val="multilevel"/>
    <w:tmpl w:val="988E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57EB5"/>
    <w:multiLevelType w:val="multilevel"/>
    <w:tmpl w:val="6222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6"/>
    <w:rsid w:val="000224D1"/>
    <w:rsid w:val="0003596A"/>
    <w:rsid w:val="00043325"/>
    <w:rsid w:val="0005548B"/>
    <w:rsid w:val="00055A5F"/>
    <w:rsid w:val="000828E9"/>
    <w:rsid w:val="000A0BC5"/>
    <w:rsid w:val="000A349A"/>
    <w:rsid w:val="000C651F"/>
    <w:rsid w:val="000D431F"/>
    <w:rsid w:val="000E0872"/>
    <w:rsid w:val="000E4143"/>
    <w:rsid w:val="000E4EA8"/>
    <w:rsid w:val="000E618E"/>
    <w:rsid w:val="000F1D34"/>
    <w:rsid w:val="000F2293"/>
    <w:rsid w:val="000F7DC2"/>
    <w:rsid w:val="00104F59"/>
    <w:rsid w:val="0012019D"/>
    <w:rsid w:val="00127587"/>
    <w:rsid w:val="00143188"/>
    <w:rsid w:val="00143A04"/>
    <w:rsid w:val="00152F11"/>
    <w:rsid w:val="00164284"/>
    <w:rsid w:val="001642A7"/>
    <w:rsid w:val="00181884"/>
    <w:rsid w:val="001877F7"/>
    <w:rsid w:val="00193D8E"/>
    <w:rsid w:val="001A18A5"/>
    <w:rsid w:val="001A1907"/>
    <w:rsid w:val="001A580A"/>
    <w:rsid w:val="001B1747"/>
    <w:rsid w:val="001D0CE8"/>
    <w:rsid w:val="001E0979"/>
    <w:rsid w:val="001E6FBE"/>
    <w:rsid w:val="001F15D7"/>
    <w:rsid w:val="001F57EA"/>
    <w:rsid w:val="00204837"/>
    <w:rsid w:val="00207FF9"/>
    <w:rsid w:val="002102D3"/>
    <w:rsid w:val="00221193"/>
    <w:rsid w:val="002368BF"/>
    <w:rsid w:val="00237F16"/>
    <w:rsid w:val="00245D5B"/>
    <w:rsid w:val="00256E6F"/>
    <w:rsid w:val="00277569"/>
    <w:rsid w:val="00284FDB"/>
    <w:rsid w:val="002B46F9"/>
    <w:rsid w:val="002B76F1"/>
    <w:rsid w:val="002C70D6"/>
    <w:rsid w:val="002D20BC"/>
    <w:rsid w:val="002D5EEE"/>
    <w:rsid w:val="002D6BCD"/>
    <w:rsid w:val="002E1B25"/>
    <w:rsid w:val="002F1D83"/>
    <w:rsid w:val="00303F6A"/>
    <w:rsid w:val="00310AB7"/>
    <w:rsid w:val="00326E83"/>
    <w:rsid w:val="00330745"/>
    <w:rsid w:val="003316C9"/>
    <w:rsid w:val="00340356"/>
    <w:rsid w:val="00341D86"/>
    <w:rsid w:val="00355939"/>
    <w:rsid w:val="00355A79"/>
    <w:rsid w:val="00366C89"/>
    <w:rsid w:val="00372046"/>
    <w:rsid w:val="00373C54"/>
    <w:rsid w:val="00384D51"/>
    <w:rsid w:val="0039228D"/>
    <w:rsid w:val="003A1C86"/>
    <w:rsid w:val="003B28FE"/>
    <w:rsid w:val="003E094C"/>
    <w:rsid w:val="003E2EBF"/>
    <w:rsid w:val="003E5FAF"/>
    <w:rsid w:val="0042763C"/>
    <w:rsid w:val="0043FC07"/>
    <w:rsid w:val="004430FF"/>
    <w:rsid w:val="00445696"/>
    <w:rsid w:val="00454BB4"/>
    <w:rsid w:val="00461196"/>
    <w:rsid w:val="00466245"/>
    <w:rsid w:val="00470268"/>
    <w:rsid w:val="004712B7"/>
    <w:rsid w:val="0048604A"/>
    <w:rsid w:val="00491E7D"/>
    <w:rsid w:val="004A5002"/>
    <w:rsid w:val="004A7094"/>
    <w:rsid w:val="004C1DDB"/>
    <w:rsid w:val="004D1FDA"/>
    <w:rsid w:val="004D4993"/>
    <w:rsid w:val="004D69A2"/>
    <w:rsid w:val="004E5D60"/>
    <w:rsid w:val="004F38B9"/>
    <w:rsid w:val="00507F3F"/>
    <w:rsid w:val="00514DF6"/>
    <w:rsid w:val="00521F50"/>
    <w:rsid w:val="0052216A"/>
    <w:rsid w:val="00526E8F"/>
    <w:rsid w:val="00542409"/>
    <w:rsid w:val="005500EB"/>
    <w:rsid w:val="00556795"/>
    <w:rsid w:val="00557B65"/>
    <w:rsid w:val="00571BCD"/>
    <w:rsid w:val="00593AD2"/>
    <w:rsid w:val="0059489F"/>
    <w:rsid w:val="0059762D"/>
    <w:rsid w:val="005D0204"/>
    <w:rsid w:val="005D4142"/>
    <w:rsid w:val="005D5920"/>
    <w:rsid w:val="005D5D46"/>
    <w:rsid w:val="005E346C"/>
    <w:rsid w:val="005E6979"/>
    <w:rsid w:val="00612556"/>
    <w:rsid w:val="00623606"/>
    <w:rsid w:val="00643B88"/>
    <w:rsid w:val="006509BB"/>
    <w:rsid w:val="0065491A"/>
    <w:rsid w:val="006558AE"/>
    <w:rsid w:val="00657C16"/>
    <w:rsid w:val="00665056"/>
    <w:rsid w:val="006721FF"/>
    <w:rsid w:val="006772AC"/>
    <w:rsid w:val="00681486"/>
    <w:rsid w:val="006822A7"/>
    <w:rsid w:val="006915C0"/>
    <w:rsid w:val="0069539D"/>
    <w:rsid w:val="006953EC"/>
    <w:rsid w:val="006A085F"/>
    <w:rsid w:val="006A3F02"/>
    <w:rsid w:val="006C04B4"/>
    <w:rsid w:val="006D502A"/>
    <w:rsid w:val="006E2A46"/>
    <w:rsid w:val="006F37A1"/>
    <w:rsid w:val="006F5316"/>
    <w:rsid w:val="006F7BE0"/>
    <w:rsid w:val="007034C9"/>
    <w:rsid w:val="007042A0"/>
    <w:rsid w:val="00723633"/>
    <w:rsid w:val="00733A17"/>
    <w:rsid w:val="00747515"/>
    <w:rsid w:val="00751BD0"/>
    <w:rsid w:val="00754BAB"/>
    <w:rsid w:val="00755E08"/>
    <w:rsid w:val="00756016"/>
    <w:rsid w:val="0075653F"/>
    <w:rsid w:val="0075766C"/>
    <w:rsid w:val="007676ED"/>
    <w:rsid w:val="00767C3E"/>
    <w:rsid w:val="00767E04"/>
    <w:rsid w:val="00773091"/>
    <w:rsid w:val="00776D5F"/>
    <w:rsid w:val="0077761A"/>
    <w:rsid w:val="00784B5D"/>
    <w:rsid w:val="00792867"/>
    <w:rsid w:val="007A0271"/>
    <w:rsid w:val="007A76AC"/>
    <w:rsid w:val="007B3BDE"/>
    <w:rsid w:val="007B6801"/>
    <w:rsid w:val="007D5170"/>
    <w:rsid w:val="007F4A5D"/>
    <w:rsid w:val="007F5858"/>
    <w:rsid w:val="00802A04"/>
    <w:rsid w:val="00804B64"/>
    <w:rsid w:val="00805163"/>
    <w:rsid w:val="008117F4"/>
    <w:rsid w:val="008146F8"/>
    <w:rsid w:val="00816607"/>
    <w:rsid w:val="00820CB4"/>
    <w:rsid w:val="00831F1F"/>
    <w:rsid w:val="0083276B"/>
    <w:rsid w:val="00851815"/>
    <w:rsid w:val="0086514F"/>
    <w:rsid w:val="00865E82"/>
    <w:rsid w:val="00877FC4"/>
    <w:rsid w:val="00893DF2"/>
    <w:rsid w:val="00896BB7"/>
    <w:rsid w:val="008A42D1"/>
    <w:rsid w:val="008D48BC"/>
    <w:rsid w:val="008E1B55"/>
    <w:rsid w:val="008E214F"/>
    <w:rsid w:val="008F1F72"/>
    <w:rsid w:val="00912E8F"/>
    <w:rsid w:val="00940162"/>
    <w:rsid w:val="00942345"/>
    <w:rsid w:val="00945BED"/>
    <w:rsid w:val="00954A09"/>
    <w:rsid w:val="00960122"/>
    <w:rsid w:val="00980A26"/>
    <w:rsid w:val="00987A75"/>
    <w:rsid w:val="0099031F"/>
    <w:rsid w:val="00994FC7"/>
    <w:rsid w:val="00995736"/>
    <w:rsid w:val="00995E56"/>
    <w:rsid w:val="009A4418"/>
    <w:rsid w:val="009A77E2"/>
    <w:rsid w:val="009C3E7A"/>
    <w:rsid w:val="009D6571"/>
    <w:rsid w:val="009D6DA1"/>
    <w:rsid w:val="009E16E3"/>
    <w:rsid w:val="009E3643"/>
    <w:rsid w:val="009E3C3F"/>
    <w:rsid w:val="009E54B6"/>
    <w:rsid w:val="009E6EE4"/>
    <w:rsid w:val="009F0713"/>
    <w:rsid w:val="009F4B0A"/>
    <w:rsid w:val="00A04619"/>
    <w:rsid w:val="00A13B56"/>
    <w:rsid w:val="00A25BCE"/>
    <w:rsid w:val="00A36D87"/>
    <w:rsid w:val="00A47700"/>
    <w:rsid w:val="00A545E7"/>
    <w:rsid w:val="00A6061C"/>
    <w:rsid w:val="00A61607"/>
    <w:rsid w:val="00A663DA"/>
    <w:rsid w:val="00A70B8D"/>
    <w:rsid w:val="00A70C70"/>
    <w:rsid w:val="00A74236"/>
    <w:rsid w:val="00A74267"/>
    <w:rsid w:val="00A76613"/>
    <w:rsid w:val="00A778C5"/>
    <w:rsid w:val="00A7DC2F"/>
    <w:rsid w:val="00A836ED"/>
    <w:rsid w:val="00AA2799"/>
    <w:rsid w:val="00AA5518"/>
    <w:rsid w:val="00AA5D2D"/>
    <w:rsid w:val="00AB4A03"/>
    <w:rsid w:val="00AD1370"/>
    <w:rsid w:val="00AF0E7C"/>
    <w:rsid w:val="00B274B3"/>
    <w:rsid w:val="00B35789"/>
    <w:rsid w:val="00B40408"/>
    <w:rsid w:val="00B443E6"/>
    <w:rsid w:val="00B47AAB"/>
    <w:rsid w:val="00B51EF2"/>
    <w:rsid w:val="00B53451"/>
    <w:rsid w:val="00B611D4"/>
    <w:rsid w:val="00B71CB0"/>
    <w:rsid w:val="00B9493B"/>
    <w:rsid w:val="00BA4D16"/>
    <w:rsid w:val="00BA7AF3"/>
    <w:rsid w:val="00BB771E"/>
    <w:rsid w:val="00BC3824"/>
    <w:rsid w:val="00BF1105"/>
    <w:rsid w:val="00BF3749"/>
    <w:rsid w:val="00BF3B79"/>
    <w:rsid w:val="00C00C21"/>
    <w:rsid w:val="00C10332"/>
    <w:rsid w:val="00C126FC"/>
    <w:rsid w:val="00C1281E"/>
    <w:rsid w:val="00C25F28"/>
    <w:rsid w:val="00C261E5"/>
    <w:rsid w:val="00C357FA"/>
    <w:rsid w:val="00C50898"/>
    <w:rsid w:val="00C521A6"/>
    <w:rsid w:val="00C56D8C"/>
    <w:rsid w:val="00CA1131"/>
    <w:rsid w:val="00CA49C6"/>
    <w:rsid w:val="00CB79FA"/>
    <w:rsid w:val="00CC3B3A"/>
    <w:rsid w:val="00CE0CF7"/>
    <w:rsid w:val="00CF05F9"/>
    <w:rsid w:val="00CF3D35"/>
    <w:rsid w:val="00D05169"/>
    <w:rsid w:val="00D151FC"/>
    <w:rsid w:val="00D1699B"/>
    <w:rsid w:val="00D169F5"/>
    <w:rsid w:val="00D3666F"/>
    <w:rsid w:val="00D369BA"/>
    <w:rsid w:val="00D46E74"/>
    <w:rsid w:val="00D621EA"/>
    <w:rsid w:val="00D62BED"/>
    <w:rsid w:val="00D64AD4"/>
    <w:rsid w:val="00D64CC1"/>
    <w:rsid w:val="00D7610F"/>
    <w:rsid w:val="00D96B5A"/>
    <w:rsid w:val="00DA2C61"/>
    <w:rsid w:val="00DA3AFC"/>
    <w:rsid w:val="00DC0EFE"/>
    <w:rsid w:val="00DD0378"/>
    <w:rsid w:val="00DD26FB"/>
    <w:rsid w:val="00DD3A7D"/>
    <w:rsid w:val="00DE08B0"/>
    <w:rsid w:val="00DF0ECA"/>
    <w:rsid w:val="00E02546"/>
    <w:rsid w:val="00E2351E"/>
    <w:rsid w:val="00E34406"/>
    <w:rsid w:val="00E3460F"/>
    <w:rsid w:val="00E37F49"/>
    <w:rsid w:val="00E4112B"/>
    <w:rsid w:val="00E44DC6"/>
    <w:rsid w:val="00E47C2E"/>
    <w:rsid w:val="00E55CAE"/>
    <w:rsid w:val="00E56C29"/>
    <w:rsid w:val="00E829CA"/>
    <w:rsid w:val="00E85F3B"/>
    <w:rsid w:val="00E958F1"/>
    <w:rsid w:val="00EA7926"/>
    <w:rsid w:val="00EA7C85"/>
    <w:rsid w:val="00EB3C71"/>
    <w:rsid w:val="00ED2BCF"/>
    <w:rsid w:val="00ED43EC"/>
    <w:rsid w:val="00ED7CA4"/>
    <w:rsid w:val="00EE1AA0"/>
    <w:rsid w:val="00EE7096"/>
    <w:rsid w:val="00EF3FDF"/>
    <w:rsid w:val="00F00149"/>
    <w:rsid w:val="00F05C76"/>
    <w:rsid w:val="00F12179"/>
    <w:rsid w:val="00F26479"/>
    <w:rsid w:val="00F32DC6"/>
    <w:rsid w:val="00F355B5"/>
    <w:rsid w:val="00F37AD5"/>
    <w:rsid w:val="00F41E07"/>
    <w:rsid w:val="00F60381"/>
    <w:rsid w:val="00F91BC8"/>
    <w:rsid w:val="00F9374D"/>
    <w:rsid w:val="00FB2A3F"/>
    <w:rsid w:val="00FB3CF8"/>
    <w:rsid w:val="00FB526F"/>
    <w:rsid w:val="00FE3570"/>
    <w:rsid w:val="00FE7D70"/>
    <w:rsid w:val="00FF4029"/>
    <w:rsid w:val="016B8B40"/>
    <w:rsid w:val="018C2E88"/>
    <w:rsid w:val="018F6E35"/>
    <w:rsid w:val="01ADB510"/>
    <w:rsid w:val="01ADFB7B"/>
    <w:rsid w:val="01AEC135"/>
    <w:rsid w:val="01BA487D"/>
    <w:rsid w:val="01DC858B"/>
    <w:rsid w:val="01DFCC68"/>
    <w:rsid w:val="01F0F738"/>
    <w:rsid w:val="0216F32E"/>
    <w:rsid w:val="023F2EAD"/>
    <w:rsid w:val="024EEFA7"/>
    <w:rsid w:val="026D5923"/>
    <w:rsid w:val="027D7B61"/>
    <w:rsid w:val="02A17803"/>
    <w:rsid w:val="02BA6137"/>
    <w:rsid w:val="02EF29CD"/>
    <w:rsid w:val="03055DBC"/>
    <w:rsid w:val="03075BA1"/>
    <w:rsid w:val="030D9FD5"/>
    <w:rsid w:val="030EAB1E"/>
    <w:rsid w:val="030EFE9F"/>
    <w:rsid w:val="030F4927"/>
    <w:rsid w:val="031831D1"/>
    <w:rsid w:val="0337F657"/>
    <w:rsid w:val="037C5002"/>
    <w:rsid w:val="03F738A7"/>
    <w:rsid w:val="0414CF6D"/>
    <w:rsid w:val="04242007"/>
    <w:rsid w:val="04441192"/>
    <w:rsid w:val="0448E5F2"/>
    <w:rsid w:val="046F467A"/>
    <w:rsid w:val="0474159D"/>
    <w:rsid w:val="04A72CD5"/>
    <w:rsid w:val="04AB1988"/>
    <w:rsid w:val="04BDBF8E"/>
    <w:rsid w:val="04E903D4"/>
    <w:rsid w:val="04F85CB5"/>
    <w:rsid w:val="053612DE"/>
    <w:rsid w:val="053CB1F1"/>
    <w:rsid w:val="05442114"/>
    <w:rsid w:val="05A7B3A0"/>
    <w:rsid w:val="05CFFC32"/>
    <w:rsid w:val="0609A97A"/>
    <w:rsid w:val="0625685C"/>
    <w:rsid w:val="0625CE70"/>
    <w:rsid w:val="063367E6"/>
    <w:rsid w:val="06D76A69"/>
    <w:rsid w:val="06E9956E"/>
    <w:rsid w:val="06F8211A"/>
    <w:rsid w:val="071ABCCC"/>
    <w:rsid w:val="0762CEA2"/>
    <w:rsid w:val="07C62C09"/>
    <w:rsid w:val="07D95856"/>
    <w:rsid w:val="07DF2669"/>
    <w:rsid w:val="07EB7ED9"/>
    <w:rsid w:val="08147D29"/>
    <w:rsid w:val="08361860"/>
    <w:rsid w:val="0860714D"/>
    <w:rsid w:val="08E57999"/>
    <w:rsid w:val="0979080B"/>
    <w:rsid w:val="098C6C70"/>
    <w:rsid w:val="098CFBD7"/>
    <w:rsid w:val="09A75B2A"/>
    <w:rsid w:val="09B92D9A"/>
    <w:rsid w:val="09CFF083"/>
    <w:rsid w:val="09D313F6"/>
    <w:rsid w:val="0A4BECF6"/>
    <w:rsid w:val="0A62DEF7"/>
    <w:rsid w:val="0A6D7E16"/>
    <w:rsid w:val="0A76B383"/>
    <w:rsid w:val="0A9B2A86"/>
    <w:rsid w:val="0ADDE1E6"/>
    <w:rsid w:val="0B00A46C"/>
    <w:rsid w:val="0B025397"/>
    <w:rsid w:val="0B126D86"/>
    <w:rsid w:val="0B2343B6"/>
    <w:rsid w:val="0B515124"/>
    <w:rsid w:val="0BE3975B"/>
    <w:rsid w:val="0BEA4A7E"/>
    <w:rsid w:val="0BF797E5"/>
    <w:rsid w:val="0C01BE9A"/>
    <w:rsid w:val="0C24C738"/>
    <w:rsid w:val="0C2EF8B2"/>
    <w:rsid w:val="0C797E1C"/>
    <w:rsid w:val="0C821720"/>
    <w:rsid w:val="0C872806"/>
    <w:rsid w:val="0CB8F36B"/>
    <w:rsid w:val="0CB9E8C7"/>
    <w:rsid w:val="0CF813AD"/>
    <w:rsid w:val="0D03BCFA"/>
    <w:rsid w:val="0D26312B"/>
    <w:rsid w:val="0D790DF1"/>
    <w:rsid w:val="0D7E51EA"/>
    <w:rsid w:val="0DAADBA0"/>
    <w:rsid w:val="0DB29BD6"/>
    <w:rsid w:val="0DBF2906"/>
    <w:rsid w:val="0DF10BE1"/>
    <w:rsid w:val="0DFA8B30"/>
    <w:rsid w:val="0E4BD8CC"/>
    <w:rsid w:val="0E51FBCE"/>
    <w:rsid w:val="0E5AE478"/>
    <w:rsid w:val="0EAA92CB"/>
    <w:rsid w:val="0EBD1A44"/>
    <w:rsid w:val="0EBE2AD4"/>
    <w:rsid w:val="0EC707B1"/>
    <w:rsid w:val="0ED7BFF7"/>
    <w:rsid w:val="0EE55396"/>
    <w:rsid w:val="0F61AFFE"/>
    <w:rsid w:val="0F68A0E6"/>
    <w:rsid w:val="0F72E3FF"/>
    <w:rsid w:val="0FABF7D8"/>
    <w:rsid w:val="0FF6B4D9"/>
    <w:rsid w:val="101778E7"/>
    <w:rsid w:val="102966F3"/>
    <w:rsid w:val="117D3D4E"/>
    <w:rsid w:val="1192853A"/>
    <w:rsid w:val="11943A79"/>
    <w:rsid w:val="11BB5F6F"/>
    <w:rsid w:val="11D95CBF"/>
    <w:rsid w:val="11DE5793"/>
    <w:rsid w:val="120108D6"/>
    <w:rsid w:val="123A6420"/>
    <w:rsid w:val="1267FA0D"/>
    <w:rsid w:val="129E7370"/>
    <w:rsid w:val="12A93871"/>
    <w:rsid w:val="12B1E7A2"/>
    <w:rsid w:val="12C6D36C"/>
    <w:rsid w:val="13340A1C"/>
    <w:rsid w:val="134F19A9"/>
    <w:rsid w:val="135E6061"/>
    <w:rsid w:val="1371FB55"/>
    <w:rsid w:val="1399C303"/>
    <w:rsid w:val="13C0CFEE"/>
    <w:rsid w:val="1407C206"/>
    <w:rsid w:val="1409A288"/>
    <w:rsid w:val="143A43D1"/>
    <w:rsid w:val="1442AAFD"/>
    <w:rsid w:val="146B16AE"/>
    <w:rsid w:val="146E62CF"/>
    <w:rsid w:val="147A4E8F"/>
    <w:rsid w:val="14C78186"/>
    <w:rsid w:val="14D49096"/>
    <w:rsid w:val="150CF39D"/>
    <w:rsid w:val="15101C88"/>
    <w:rsid w:val="152FE741"/>
    <w:rsid w:val="153D29E6"/>
    <w:rsid w:val="15F447A2"/>
    <w:rsid w:val="16B36866"/>
    <w:rsid w:val="16B504E6"/>
    <w:rsid w:val="16C9C15E"/>
    <w:rsid w:val="16DECAB0"/>
    <w:rsid w:val="172AFCB7"/>
    <w:rsid w:val="1735487D"/>
    <w:rsid w:val="1773A353"/>
    <w:rsid w:val="178404B6"/>
    <w:rsid w:val="17B4B64E"/>
    <w:rsid w:val="17B715B8"/>
    <w:rsid w:val="17FA7877"/>
    <w:rsid w:val="181A85A7"/>
    <w:rsid w:val="18256259"/>
    <w:rsid w:val="183F7A64"/>
    <w:rsid w:val="1848BF0C"/>
    <w:rsid w:val="1859CCBA"/>
    <w:rsid w:val="1875E3F7"/>
    <w:rsid w:val="1877BD44"/>
    <w:rsid w:val="1891CFFB"/>
    <w:rsid w:val="18CFC5C2"/>
    <w:rsid w:val="18FD65B2"/>
    <w:rsid w:val="1903ECF6"/>
    <w:rsid w:val="1941DEF6"/>
    <w:rsid w:val="196547AA"/>
    <w:rsid w:val="196D5376"/>
    <w:rsid w:val="199AF2A9"/>
    <w:rsid w:val="19D8978C"/>
    <w:rsid w:val="19ECA5A8"/>
    <w:rsid w:val="1A692A5B"/>
    <w:rsid w:val="1A8BD035"/>
    <w:rsid w:val="1A956765"/>
    <w:rsid w:val="1AFE0FA8"/>
    <w:rsid w:val="1B2C1994"/>
    <w:rsid w:val="1B307ED6"/>
    <w:rsid w:val="1B415506"/>
    <w:rsid w:val="1B4E5267"/>
    <w:rsid w:val="1B59C3F2"/>
    <w:rsid w:val="1B90C4BC"/>
    <w:rsid w:val="1BD5A734"/>
    <w:rsid w:val="1BE7C1E9"/>
    <w:rsid w:val="1C3CBF4A"/>
    <w:rsid w:val="1C404FE6"/>
    <w:rsid w:val="1C4555B6"/>
    <w:rsid w:val="1C602577"/>
    <w:rsid w:val="1C808373"/>
    <w:rsid w:val="1C97C955"/>
    <w:rsid w:val="1CA371F2"/>
    <w:rsid w:val="1CB3D1B1"/>
    <w:rsid w:val="1CCFA96C"/>
    <w:rsid w:val="1CDD2567"/>
    <w:rsid w:val="1D276802"/>
    <w:rsid w:val="1D9BAC90"/>
    <w:rsid w:val="1DD20895"/>
    <w:rsid w:val="1DD8ACAC"/>
    <w:rsid w:val="1E0DACED"/>
    <w:rsid w:val="1E3007EC"/>
    <w:rsid w:val="1EA69B19"/>
    <w:rsid w:val="1EAE8060"/>
    <w:rsid w:val="1EAF5570"/>
    <w:rsid w:val="1EC08FD3"/>
    <w:rsid w:val="1ED0B438"/>
    <w:rsid w:val="1EE9A7FC"/>
    <w:rsid w:val="1F0FC1CA"/>
    <w:rsid w:val="1F2866F6"/>
    <w:rsid w:val="1F2E4252"/>
    <w:rsid w:val="1F747D0D"/>
    <w:rsid w:val="1F84E3FE"/>
    <w:rsid w:val="1FA0CF06"/>
    <w:rsid w:val="1FA55345"/>
    <w:rsid w:val="200B6822"/>
    <w:rsid w:val="20464771"/>
    <w:rsid w:val="208DA5A5"/>
    <w:rsid w:val="20BCAC59"/>
    <w:rsid w:val="21333F66"/>
    <w:rsid w:val="214F9DB4"/>
    <w:rsid w:val="219FC05A"/>
    <w:rsid w:val="21AA1D97"/>
    <w:rsid w:val="21DEA3F8"/>
    <w:rsid w:val="21E25397"/>
    <w:rsid w:val="21ECEEAD"/>
    <w:rsid w:val="22587CBA"/>
    <w:rsid w:val="22683FC1"/>
    <w:rsid w:val="2283439A"/>
    <w:rsid w:val="230E96C9"/>
    <w:rsid w:val="232989CF"/>
    <w:rsid w:val="23510A96"/>
    <w:rsid w:val="237458C1"/>
    <w:rsid w:val="237D39B3"/>
    <w:rsid w:val="23BD1F64"/>
    <w:rsid w:val="2405ABAC"/>
    <w:rsid w:val="24162B51"/>
    <w:rsid w:val="24668B5F"/>
    <w:rsid w:val="24733752"/>
    <w:rsid w:val="24F2363F"/>
    <w:rsid w:val="24F994A2"/>
    <w:rsid w:val="2511BE7F"/>
    <w:rsid w:val="253745D5"/>
    <w:rsid w:val="2549F5A5"/>
    <w:rsid w:val="2564667F"/>
    <w:rsid w:val="257C91C9"/>
    <w:rsid w:val="257CCF56"/>
    <w:rsid w:val="25B1FBB2"/>
    <w:rsid w:val="25CAB344"/>
    <w:rsid w:val="25DE04B5"/>
    <w:rsid w:val="26100414"/>
    <w:rsid w:val="2641EC51"/>
    <w:rsid w:val="264B32BA"/>
    <w:rsid w:val="26633D78"/>
    <w:rsid w:val="26749AC9"/>
    <w:rsid w:val="26A4D919"/>
    <w:rsid w:val="26E8DED3"/>
    <w:rsid w:val="27070CA1"/>
    <w:rsid w:val="27461170"/>
    <w:rsid w:val="2766860F"/>
    <w:rsid w:val="2807B404"/>
    <w:rsid w:val="2858DE37"/>
    <w:rsid w:val="286EE697"/>
    <w:rsid w:val="291B5F53"/>
    <w:rsid w:val="291F1226"/>
    <w:rsid w:val="29461396"/>
    <w:rsid w:val="29D78E93"/>
    <w:rsid w:val="2A2CD08C"/>
    <w:rsid w:val="2A71B6EC"/>
    <w:rsid w:val="2A8DC49D"/>
    <w:rsid w:val="2AAF198D"/>
    <w:rsid w:val="2AD88004"/>
    <w:rsid w:val="2AE47D03"/>
    <w:rsid w:val="2AEEF545"/>
    <w:rsid w:val="2BC44744"/>
    <w:rsid w:val="2C00FAD1"/>
    <w:rsid w:val="2C17974C"/>
    <w:rsid w:val="2C28BEDE"/>
    <w:rsid w:val="2C412C89"/>
    <w:rsid w:val="2C51D836"/>
    <w:rsid w:val="2C636706"/>
    <w:rsid w:val="2CA4E237"/>
    <w:rsid w:val="2CBE5F7B"/>
    <w:rsid w:val="2CEF9C1A"/>
    <w:rsid w:val="2D4F3C73"/>
    <w:rsid w:val="2D506AD5"/>
    <w:rsid w:val="2D550E72"/>
    <w:rsid w:val="2D63DB71"/>
    <w:rsid w:val="2D78C6FD"/>
    <w:rsid w:val="2DAB4E4B"/>
    <w:rsid w:val="2DBBDC70"/>
    <w:rsid w:val="2DFF3767"/>
    <w:rsid w:val="2E5DD0D1"/>
    <w:rsid w:val="2E88B841"/>
    <w:rsid w:val="2EA48388"/>
    <w:rsid w:val="2EAF0FEE"/>
    <w:rsid w:val="2EB63C14"/>
    <w:rsid w:val="2ED6999C"/>
    <w:rsid w:val="2F0A5424"/>
    <w:rsid w:val="2F0F476A"/>
    <w:rsid w:val="2F54F77A"/>
    <w:rsid w:val="2F5A5083"/>
    <w:rsid w:val="2F5F222C"/>
    <w:rsid w:val="2F90DE07"/>
    <w:rsid w:val="3059853F"/>
    <w:rsid w:val="309E0976"/>
    <w:rsid w:val="309EFD3C"/>
    <w:rsid w:val="30AB1526"/>
    <w:rsid w:val="30F84BBC"/>
    <w:rsid w:val="31139879"/>
    <w:rsid w:val="31396BE6"/>
    <w:rsid w:val="313AB476"/>
    <w:rsid w:val="3157C99F"/>
    <w:rsid w:val="3170FDD1"/>
    <w:rsid w:val="31764A8E"/>
    <w:rsid w:val="3198FAD3"/>
    <w:rsid w:val="319FDA50"/>
    <w:rsid w:val="31ADCD96"/>
    <w:rsid w:val="31D62485"/>
    <w:rsid w:val="31E4F934"/>
    <w:rsid w:val="31F3B7C4"/>
    <w:rsid w:val="31F8A43A"/>
    <w:rsid w:val="31FCA080"/>
    <w:rsid w:val="3202B0F9"/>
    <w:rsid w:val="322D6979"/>
    <w:rsid w:val="324E209E"/>
    <w:rsid w:val="326C04E5"/>
    <w:rsid w:val="3278C213"/>
    <w:rsid w:val="32907EBA"/>
    <w:rsid w:val="329E8515"/>
    <w:rsid w:val="32A64979"/>
    <w:rsid w:val="32CF6258"/>
    <w:rsid w:val="33045A40"/>
    <w:rsid w:val="333CECDA"/>
    <w:rsid w:val="339D53DF"/>
    <w:rsid w:val="33A333C5"/>
    <w:rsid w:val="33A6F8E2"/>
    <w:rsid w:val="341144D9"/>
    <w:rsid w:val="341A90C4"/>
    <w:rsid w:val="342DDF5E"/>
    <w:rsid w:val="348685A0"/>
    <w:rsid w:val="34BF0C18"/>
    <w:rsid w:val="34ED7E55"/>
    <w:rsid w:val="35C81F7C"/>
    <w:rsid w:val="35D0E0E8"/>
    <w:rsid w:val="35DF956E"/>
    <w:rsid w:val="35FB6EEB"/>
    <w:rsid w:val="360A494C"/>
    <w:rsid w:val="36588615"/>
    <w:rsid w:val="366FE0EA"/>
    <w:rsid w:val="36814792"/>
    <w:rsid w:val="369B251D"/>
    <w:rsid w:val="36F7C61D"/>
    <w:rsid w:val="374E1B5F"/>
    <w:rsid w:val="3769244C"/>
    <w:rsid w:val="379DA042"/>
    <w:rsid w:val="37A360E4"/>
    <w:rsid w:val="37BC07A7"/>
    <w:rsid w:val="37E9EE50"/>
    <w:rsid w:val="37F681C8"/>
    <w:rsid w:val="37FD8A1E"/>
    <w:rsid w:val="386BE204"/>
    <w:rsid w:val="38721D51"/>
    <w:rsid w:val="388327FF"/>
    <w:rsid w:val="388E3E8D"/>
    <w:rsid w:val="388FF04B"/>
    <w:rsid w:val="3895A7CE"/>
    <w:rsid w:val="38B082E7"/>
    <w:rsid w:val="38E34717"/>
    <w:rsid w:val="3910DEC9"/>
    <w:rsid w:val="391938AE"/>
    <w:rsid w:val="393F9443"/>
    <w:rsid w:val="395FA833"/>
    <w:rsid w:val="396CCD19"/>
    <w:rsid w:val="39765140"/>
    <w:rsid w:val="397DB013"/>
    <w:rsid w:val="39B978BD"/>
    <w:rsid w:val="39E2354F"/>
    <w:rsid w:val="3A029687"/>
    <w:rsid w:val="3A16EF55"/>
    <w:rsid w:val="3A2BC0AC"/>
    <w:rsid w:val="3AAF0A52"/>
    <w:rsid w:val="3AC1BE62"/>
    <w:rsid w:val="3ADB695C"/>
    <w:rsid w:val="3AFF48AE"/>
    <w:rsid w:val="3B051E23"/>
    <w:rsid w:val="3B135341"/>
    <w:rsid w:val="3B1A8584"/>
    <w:rsid w:val="3B55491E"/>
    <w:rsid w:val="3B8B264F"/>
    <w:rsid w:val="3B97D371"/>
    <w:rsid w:val="3BCAF3DC"/>
    <w:rsid w:val="3BCD4890"/>
    <w:rsid w:val="3C0F4664"/>
    <w:rsid w:val="3C376100"/>
    <w:rsid w:val="3C5402D3"/>
    <w:rsid w:val="3C711165"/>
    <w:rsid w:val="3C8297BA"/>
    <w:rsid w:val="3C9745B9"/>
    <w:rsid w:val="3CA9960E"/>
    <w:rsid w:val="3CB32963"/>
    <w:rsid w:val="3CD39A66"/>
    <w:rsid w:val="3CE9F5AC"/>
    <w:rsid w:val="3D21A06D"/>
    <w:rsid w:val="3D263F92"/>
    <w:rsid w:val="3D47EE08"/>
    <w:rsid w:val="3D63616E"/>
    <w:rsid w:val="3D6918F1"/>
    <w:rsid w:val="3DAD522F"/>
    <w:rsid w:val="3DC63D33"/>
    <w:rsid w:val="3DC988DE"/>
    <w:rsid w:val="3DD9D323"/>
    <w:rsid w:val="3DE9D40F"/>
    <w:rsid w:val="3E012E81"/>
    <w:rsid w:val="3E3CBEE5"/>
    <w:rsid w:val="3E3EF2B9"/>
    <w:rsid w:val="3E4F36DB"/>
    <w:rsid w:val="3E5E3B14"/>
    <w:rsid w:val="3E73C55B"/>
    <w:rsid w:val="3EBBB91D"/>
    <w:rsid w:val="3EE8D875"/>
    <w:rsid w:val="3F05B64F"/>
    <w:rsid w:val="3F67657A"/>
    <w:rsid w:val="3F9C0A22"/>
    <w:rsid w:val="3FA4CCBD"/>
    <w:rsid w:val="3FC0A0AE"/>
    <w:rsid w:val="3FF978D9"/>
    <w:rsid w:val="3FFB3446"/>
    <w:rsid w:val="3FFE5FA3"/>
    <w:rsid w:val="4028BA41"/>
    <w:rsid w:val="40291EB3"/>
    <w:rsid w:val="4052E0AC"/>
    <w:rsid w:val="40FBE61A"/>
    <w:rsid w:val="410974F8"/>
    <w:rsid w:val="411BA853"/>
    <w:rsid w:val="4130FFE6"/>
    <w:rsid w:val="413DE549"/>
    <w:rsid w:val="41805AD8"/>
    <w:rsid w:val="41ABE0CE"/>
    <w:rsid w:val="41B7A70A"/>
    <w:rsid w:val="423941DC"/>
    <w:rsid w:val="42716BB0"/>
    <w:rsid w:val="42757BBD"/>
    <w:rsid w:val="42BA8468"/>
    <w:rsid w:val="42C29A4A"/>
    <w:rsid w:val="42C93257"/>
    <w:rsid w:val="42CC5DC5"/>
    <w:rsid w:val="42F8F4F8"/>
    <w:rsid w:val="42FA2775"/>
    <w:rsid w:val="432D7A89"/>
    <w:rsid w:val="4332D38B"/>
    <w:rsid w:val="4381F037"/>
    <w:rsid w:val="43892AA0"/>
    <w:rsid w:val="43A62B9A"/>
    <w:rsid w:val="43D2A2F2"/>
    <w:rsid w:val="442DF79C"/>
    <w:rsid w:val="442F80FD"/>
    <w:rsid w:val="44A11A6C"/>
    <w:rsid w:val="44F16D6B"/>
    <w:rsid w:val="4519BCB1"/>
    <w:rsid w:val="451AE67D"/>
    <w:rsid w:val="452F0539"/>
    <w:rsid w:val="4550B1B1"/>
    <w:rsid w:val="45925E19"/>
    <w:rsid w:val="45B6FD31"/>
    <w:rsid w:val="463544EE"/>
    <w:rsid w:val="4648887A"/>
    <w:rsid w:val="465B1A01"/>
    <w:rsid w:val="465D0433"/>
    <w:rsid w:val="46875BCD"/>
    <w:rsid w:val="4709AE39"/>
    <w:rsid w:val="471CC5E0"/>
    <w:rsid w:val="4759ED2F"/>
    <w:rsid w:val="47DAF5A6"/>
    <w:rsid w:val="4851F6D7"/>
    <w:rsid w:val="485BFDBA"/>
    <w:rsid w:val="48A61415"/>
    <w:rsid w:val="48A7401C"/>
    <w:rsid w:val="48A89252"/>
    <w:rsid w:val="48AEC510"/>
    <w:rsid w:val="48C4C480"/>
    <w:rsid w:val="49781C62"/>
    <w:rsid w:val="498E5162"/>
    <w:rsid w:val="498E9AFF"/>
    <w:rsid w:val="49B2A86A"/>
    <w:rsid w:val="49D31BB0"/>
    <w:rsid w:val="4A3E70AD"/>
    <w:rsid w:val="4A64BFC6"/>
    <w:rsid w:val="4A881B8A"/>
    <w:rsid w:val="4AD8D73E"/>
    <w:rsid w:val="4B00126A"/>
    <w:rsid w:val="4B119922"/>
    <w:rsid w:val="4B147D49"/>
    <w:rsid w:val="4B2B89F4"/>
    <w:rsid w:val="4B39B839"/>
    <w:rsid w:val="4BBDE21D"/>
    <w:rsid w:val="4BDDB4D7"/>
    <w:rsid w:val="4BEB10A1"/>
    <w:rsid w:val="4C0E2B02"/>
    <w:rsid w:val="4C0E6479"/>
    <w:rsid w:val="4C350405"/>
    <w:rsid w:val="4C5CD149"/>
    <w:rsid w:val="4C9FF0C9"/>
    <w:rsid w:val="4CD77826"/>
    <w:rsid w:val="4CF14FE2"/>
    <w:rsid w:val="4D11C98D"/>
    <w:rsid w:val="4D266522"/>
    <w:rsid w:val="4D3EB229"/>
    <w:rsid w:val="4D5DAF80"/>
    <w:rsid w:val="4D6BECE2"/>
    <w:rsid w:val="4D83382B"/>
    <w:rsid w:val="4D8A38C7"/>
    <w:rsid w:val="4E01C70C"/>
    <w:rsid w:val="4E13B5E3"/>
    <w:rsid w:val="4EC58004"/>
    <w:rsid w:val="4F155599"/>
    <w:rsid w:val="4F665449"/>
    <w:rsid w:val="4F8FFCEB"/>
    <w:rsid w:val="4F9B20EB"/>
    <w:rsid w:val="4FCD520B"/>
    <w:rsid w:val="4FF3A7E0"/>
    <w:rsid w:val="5017C109"/>
    <w:rsid w:val="50615065"/>
    <w:rsid w:val="507300EA"/>
    <w:rsid w:val="507C14DA"/>
    <w:rsid w:val="507C28E6"/>
    <w:rsid w:val="50950539"/>
    <w:rsid w:val="50987871"/>
    <w:rsid w:val="50A77307"/>
    <w:rsid w:val="50BAD8ED"/>
    <w:rsid w:val="50C56798"/>
    <w:rsid w:val="50E26BBF"/>
    <w:rsid w:val="5104E098"/>
    <w:rsid w:val="510F59E8"/>
    <w:rsid w:val="511FD8BD"/>
    <w:rsid w:val="51213F59"/>
    <w:rsid w:val="515987EC"/>
    <w:rsid w:val="51CE4085"/>
    <w:rsid w:val="523540E8"/>
    <w:rsid w:val="526020D2"/>
    <w:rsid w:val="52B89202"/>
    <w:rsid w:val="52C0E752"/>
    <w:rsid w:val="532D4874"/>
    <w:rsid w:val="536A6861"/>
    <w:rsid w:val="539AAE89"/>
    <w:rsid w:val="53A83714"/>
    <w:rsid w:val="53D11149"/>
    <w:rsid w:val="53DEB635"/>
    <w:rsid w:val="546BD08F"/>
    <w:rsid w:val="54863F76"/>
    <w:rsid w:val="54869264"/>
    <w:rsid w:val="5486B1F8"/>
    <w:rsid w:val="54C4C2CB"/>
    <w:rsid w:val="54DB8A27"/>
    <w:rsid w:val="555A4A44"/>
    <w:rsid w:val="5568AE7B"/>
    <w:rsid w:val="55880D0E"/>
    <w:rsid w:val="55C9FE46"/>
    <w:rsid w:val="55E32404"/>
    <w:rsid w:val="55ECE9C4"/>
    <w:rsid w:val="562A9B5F"/>
    <w:rsid w:val="56476B17"/>
    <w:rsid w:val="56540489"/>
    <w:rsid w:val="5659AF85"/>
    <w:rsid w:val="567CB450"/>
    <w:rsid w:val="56B51F84"/>
    <w:rsid w:val="56CACDDA"/>
    <w:rsid w:val="56D569D6"/>
    <w:rsid w:val="5704DA05"/>
    <w:rsid w:val="57A319AC"/>
    <w:rsid w:val="57B472D3"/>
    <w:rsid w:val="57E2EC58"/>
    <w:rsid w:val="57F28F3A"/>
    <w:rsid w:val="57FB0214"/>
    <w:rsid w:val="57FE2533"/>
    <w:rsid w:val="58527D28"/>
    <w:rsid w:val="586A0387"/>
    <w:rsid w:val="58766E3E"/>
    <w:rsid w:val="58D86AE0"/>
    <w:rsid w:val="58F333DB"/>
    <w:rsid w:val="59311250"/>
    <w:rsid w:val="5940FABE"/>
    <w:rsid w:val="594975F9"/>
    <w:rsid w:val="594CF3D5"/>
    <w:rsid w:val="59594BB4"/>
    <w:rsid w:val="596282C7"/>
    <w:rsid w:val="5996D275"/>
    <w:rsid w:val="599A795C"/>
    <w:rsid w:val="59A390BA"/>
    <w:rsid w:val="59B2FB51"/>
    <w:rsid w:val="59D0FEC5"/>
    <w:rsid w:val="59E4B962"/>
    <w:rsid w:val="59E9BEF0"/>
    <w:rsid w:val="5A2B3D7A"/>
    <w:rsid w:val="5A8B346C"/>
    <w:rsid w:val="5B168215"/>
    <w:rsid w:val="5B3CAE86"/>
    <w:rsid w:val="5B5CC083"/>
    <w:rsid w:val="5B6BB2D6"/>
    <w:rsid w:val="5B7F0F78"/>
    <w:rsid w:val="5BA56083"/>
    <w:rsid w:val="5BCE5B86"/>
    <w:rsid w:val="5BCF2CF0"/>
    <w:rsid w:val="5BE894BE"/>
    <w:rsid w:val="5C0390B9"/>
    <w:rsid w:val="5C19539E"/>
    <w:rsid w:val="5C3BFFC1"/>
    <w:rsid w:val="5C75D56C"/>
    <w:rsid w:val="5D072967"/>
    <w:rsid w:val="5D91D61D"/>
    <w:rsid w:val="5D95C315"/>
    <w:rsid w:val="5DD13C65"/>
    <w:rsid w:val="5DDB9E41"/>
    <w:rsid w:val="5E4559CE"/>
    <w:rsid w:val="5E98A463"/>
    <w:rsid w:val="5F1E61D9"/>
    <w:rsid w:val="5F4362B2"/>
    <w:rsid w:val="5F5D02E8"/>
    <w:rsid w:val="5F628B1A"/>
    <w:rsid w:val="5F7A581F"/>
    <w:rsid w:val="5F85F9A1"/>
    <w:rsid w:val="5F8933E3"/>
    <w:rsid w:val="5FBBFD9E"/>
    <w:rsid w:val="5FDAF9DC"/>
    <w:rsid w:val="5FE73696"/>
    <w:rsid w:val="600613F9"/>
    <w:rsid w:val="603015C2"/>
    <w:rsid w:val="606E3B12"/>
    <w:rsid w:val="6072D1BF"/>
    <w:rsid w:val="608A1568"/>
    <w:rsid w:val="614369D0"/>
    <w:rsid w:val="6149CFB7"/>
    <w:rsid w:val="61873C06"/>
    <w:rsid w:val="61ED0548"/>
    <w:rsid w:val="61F39F9C"/>
    <w:rsid w:val="62068444"/>
    <w:rsid w:val="6212696E"/>
    <w:rsid w:val="624678AB"/>
    <w:rsid w:val="6251FA87"/>
    <w:rsid w:val="6265732C"/>
    <w:rsid w:val="62A7E9CB"/>
    <w:rsid w:val="62B76254"/>
    <w:rsid w:val="62C3D19E"/>
    <w:rsid w:val="62CA79E2"/>
    <w:rsid w:val="62E6FA98"/>
    <w:rsid w:val="63118D70"/>
    <w:rsid w:val="632193FA"/>
    <w:rsid w:val="63369EE3"/>
    <w:rsid w:val="633B9C17"/>
    <w:rsid w:val="6348097B"/>
    <w:rsid w:val="63797C8A"/>
    <w:rsid w:val="63E2D5E3"/>
    <w:rsid w:val="64025769"/>
    <w:rsid w:val="64094BB0"/>
    <w:rsid w:val="64434C5D"/>
    <w:rsid w:val="6459E285"/>
    <w:rsid w:val="648ED97F"/>
    <w:rsid w:val="64B7D9CC"/>
    <w:rsid w:val="64BB290E"/>
    <w:rsid w:val="64BD8595"/>
    <w:rsid w:val="64C63121"/>
    <w:rsid w:val="64CA4914"/>
    <w:rsid w:val="64D33556"/>
    <w:rsid w:val="64DE33B9"/>
    <w:rsid w:val="6506BC35"/>
    <w:rsid w:val="652A4241"/>
    <w:rsid w:val="65494E7E"/>
    <w:rsid w:val="654CC45B"/>
    <w:rsid w:val="65514295"/>
    <w:rsid w:val="65B74A5F"/>
    <w:rsid w:val="660AFB14"/>
    <w:rsid w:val="66FA1DB3"/>
    <w:rsid w:val="6755A796"/>
    <w:rsid w:val="67573B2D"/>
    <w:rsid w:val="67C3DE66"/>
    <w:rsid w:val="68116347"/>
    <w:rsid w:val="6837FA6D"/>
    <w:rsid w:val="68499206"/>
    <w:rsid w:val="686CC303"/>
    <w:rsid w:val="6880912A"/>
    <w:rsid w:val="68AD0F0F"/>
    <w:rsid w:val="68F30B8E"/>
    <w:rsid w:val="6909ADBF"/>
    <w:rsid w:val="691AB78C"/>
    <w:rsid w:val="691E112E"/>
    <w:rsid w:val="6940B3D7"/>
    <w:rsid w:val="69470614"/>
    <w:rsid w:val="694A5590"/>
    <w:rsid w:val="6998740A"/>
    <w:rsid w:val="69AD33A8"/>
    <w:rsid w:val="69CC70B2"/>
    <w:rsid w:val="69D21B3B"/>
    <w:rsid w:val="6A05D4BD"/>
    <w:rsid w:val="6A538F3B"/>
    <w:rsid w:val="6A67B621"/>
    <w:rsid w:val="6A68790C"/>
    <w:rsid w:val="6A7152FC"/>
    <w:rsid w:val="6AB3DFC8"/>
    <w:rsid w:val="6ABACC50"/>
    <w:rsid w:val="6AD4C75E"/>
    <w:rsid w:val="6B1D81E5"/>
    <w:rsid w:val="6B36A5E9"/>
    <w:rsid w:val="6B8664A5"/>
    <w:rsid w:val="6BB831EC"/>
    <w:rsid w:val="6BBFAEA7"/>
    <w:rsid w:val="6C7A3C98"/>
    <w:rsid w:val="6C81F652"/>
    <w:rsid w:val="6C932802"/>
    <w:rsid w:val="6C96BA6A"/>
    <w:rsid w:val="6CBED850"/>
    <w:rsid w:val="6CC42022"/>
    <w:rsid w:val="6CC74706"/>
    <w:rsid w:val="6D09C4D8"/>
    <w:rsid w:val="6D0B676E"/>
    <w:rsid w:val="6D46DE00"/>
    <w:rsid w:val="6D8D9FA3"/>
    <w:rsid w:val="6D99F6A0"/>
    <w:rsid w:val="6D9BAA47"/>
    <w:rsid w:val="6DB2F0AC"/>
    <w:rsid w:val="6DB6BEBD"/>
    <w:rsid w:val="6DEA5CE5"/>
    <w:rsid w:val="6E5FF083"/>
    <w:rsid w:val="6E988F0E"/>
    <w:rsid w:val="6EEC63C6"/>
    <w:rsid w:val="6F598FA3"/>
    <w:rsid w:val="6F754317"/>
    <w:rsid w:val="6F97DB7F"/>
    <w:rsid w:val="6FC053BF"/>
    <w:rsid w:val="703BABEC"/>
    <w:rsid w:val="707C381B"/>
    <w:rsid w:val="707E70DE"/>
    <w:rsid w:val="7082C139"/>
    <w:rsid w:val="70BA22FF"/>
    <w:rsid w:val="70BA259F"/>
    <w:rsid w:val="70C1245E"/>
    <w:rsid w:val="70CFAFE6"/>
    <w:rsid w:val="70D73E62"/>
    <w:rsid w:val="711BBFEB"/>
    <w:rsid w:val="714605D8"/>
    <w:rsid w:val="71556775"/>
    <w:rsid w:val="7172D15C"/>
    <w:rsid w:val="7176FE13"/>
    <w:rsid w:val="719AF48B"/>
    <w:rsid w:val="71CA1597"/>
    <w:rsid w:val="71D517BA"/>
    <w:rsid w:val="72140D4E"/>
    <w:rsid w:val="722A4653"/>
    <w:rsid w:val="72907542"/>
    <w:rsid w:val="72B62A0A"/>
    <w:rsid w:val="72C7F102"/>
    <w:rsid w:val="72D685DC"/>
    <w:rsid w:val="72D78136"/>
    <w:rsid w:val="72E4AA3E"/>
    <w:rsid w:val="72F137D6"/>
    <w:rsid w:val="731F0270"/>
    <w:rsid w:val="733361A6"/>
    <w:rsid w:val="7365B2C4"/>
    <w:rsid w:val="73705B3C"/>
    <w:rsid w:val="739A162E"/>
    <w:rsid w:val="73C050BC"/>
    <w:rsid w:val="73D80ED0"/>
    <w:rsid w:val="74735197"/>
    <w:rsid w:val="7485EE2F"/>
    <w:rsid w:val="748D0837"/>
    <w:rsid w:val="74E2915C"/>
    <w:rsid w:val="7538ED91"/>
    <w:rsid w:val="755DBAB4"/>
    <w:rsid w:val="75745128"/>
    <w:rsid w:val="75C01932"/>
    <w:rsid w:val="75D2CCF9"/>
    <w:rsid w:val="75DF7A2F"/>
    <w:rsid w:val="76142E1A"/>
    <w:rsid w:val="76175554"/>
    <w:rsid w:val="764C1129"/>
    <w:rsid w:val="766B0268"/>
    <w:rsid w:val="767E61BD"/>
    <w:rsid w:val="7681A6A9"/>
    <w:rsid w:val="769266ED"/>
    <w:rsid w:val="76ACC1F6"/>
    <w:rsid w:val="76D2B478"/>
    <w:rsid w:val="76E2AD12"/>
    <w:rsid w:val="76E4F43B"/>
    <w:rsid w:val="7723A6B5"/>
    <w:rsid w:val="7730F1DA"/>
    <w:rsid w:val="77349CC6"/>
    <w:rsid w:val="773EF466"/>
    <w:rsid w:val="777CE19C"/>
    <w:rsid w:val="77AC3F52"/>
    <w:rsid w:val="77CBBE15"/>
    <w:rsid w:val="77FDE44E"/>
    <w:rsid w:val="7806D2C9"/>
    <w:rsid w:val="782F372E"/>
    <w:rsid w:val="784AFCCB"/>
    <w:rsid w:val="78565F8E"/>
    <w:rsid w:val="7869DA76"/>
    <w:rsid w:val="7898F040"/>
    <w:rsid w:val="78B063FB"/>
    <w:rsid w:val="78BE07B6"/>
    <w:rsid w:val="78BE0D48"/>
    <w:rsid w:val="7907371A"/>
    <w:rsid w:val="790F8947"/>
    <w:rsid w:val="79434438"/>
    <w:rsid w:val="798AB18D"/>
    <w:rsid w:val="7999E25A"/>
    <w:rsid w:val="79BBEFFE"/>
    <w:rsid w:val="79D4BA82"/>
    <w:rsid w:val="79EA789B"/>
    <w:rsid w:val="79FD2B74"/>
    <w:rsid w:val="7A1842BA"/>
    <w:rsid w:val="7A383517"/>
    <w:rsid w:val="7A79D0B4"/>
    <w:rsid w:val="7A80C0D4"/>
    <w:rsid w:val="7A918E84"/>
    <w:rsid w:val="7AA9D07B"/>
    <w:rsid w:val="7ABC6CC6"/>
    <w:rsid w:val="7AC87A74"/>
    <w:rsid w:val="7AFC49BB"/>
    <w:rsid w:val="7AFCB5D9"/>
    <w:rsid w:val="7B703188"/>
    <w:rsid w:val="7B7159A7"/>
    <w:rsid w:val="7B7F0E75"/>
    <w:rsid w:val="7C11CC48"/>
    <w:rsid w:val="7C497F90"/>
    <w:rsid w:val="7C836D35"/>
    <w:rsid w:val="7C981A1C"/>
    <w:rsid w:val="7CDA43EC"/>
    <w:rsid w:val="7D1E055A"/>
    <w:rsid w:val="7D1E9AC7"/>
    <w:rsid w:val="7D30CE2F"/>
    <w:rsid w:val="7D58011C"/>
    <w:rsid w:val="7D7271B3"/>
    <w:rsid w:val="7DBB2428"/>
    <w:rsid w:val="7DC60EE1"/>
    <w:rsid w:val="7DCE06DF"/>
    <w:rsid w:val="7E33EA7D"/>
    <w:rsid w:val="7E38F0A3"/>
    <w:rsid w:val="7E46AE3B"/>
    <w:rsid w:val="7E8546E9"/>
    <w:rsid w:val="7E892BA8"/>
    <w:rsid w:val="7EB8CF48"/>
    <w:rsid w:val="7EBC3A91"/>
    <w:rsid w:val="7EC1499C"/>
    <w:rsid w:val="7EF7C5DD"/>
    <w:rsid w:val="7F34879F"/>
    <w:rsid w:val="7F39C639"/>
    <w:rsid w:val="7F481581"/>
    <w:rsid w:val="7F6F1A8E"/>
    <w:rsid w:val="7FCFBADE"/>
    <w:rsid w:val="7FD7A864"/>
    <w:rsid w:val="7FE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FB9C"/>
  <w15:chartTrackingRefBased/>
  <w15:docId w15:val="{58FE185D-1282-AE46-B5EC-928B515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PMingLiU" w:ascii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C76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27587"/>
  </w:style>
  <w:style w:type="paragraph" w:styleId="Default" w:customStyle="1">
    <w:name w:val="Default"/>
    <w:rsid w:val="00DA3AF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C126FC"/>
  </w:style>
  <w:style w:type="paragraph" w:styleId="Header">
    <w:name w:val="header"/>
    <w:basedOn w:val="Normal"/>
    <w:link w:val="HeaderChar"/>
    <w:uiPriority w:val="99"/>
    <w:unhideWhenUsed/>
    <w:rsid w:val="009D6DA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6DA1"/>
  </w:style>
  <w:style w:type="paragraph" w:styleId="Footer">
    <w:name w:val="footer"/>
    <w:basedOn w:val="Normal"/>
    <w:link w:val="FooterChar"/>
    <w:uiPriority w:val="99"/>
    <w:unhideWhenUsed/>
    <w:rsid w:val="009D6DA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6DA1"/>
  </w:style>
  <w:style w:type="character" w:styleId="eop" w:customStyle="1">
    <w:name w:val="eop"/>
    <w:basedOn w:val="DefaultParagraphFont"/>
    <w:rsid w:val="00EE1AA0"/>
  </w:style>
  <w:style w:type="paragraph" w:styleId="ListParagraph">
    <w:name w:val="List Paragraph"/>
    <w:basedOn w:val="Normal"/>
    <w:uiPriority w:val="34"/>
    <w:qFormat/>
    <w:rsid w:val="00514DF6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 w:eastAsia="zh-TW"/>
    </w:rPr>
  </w:style>
  <w:style w:type="character" w:styleId="markedcontent" w:customStyle="1">
    <w:name w:val="markedcontent"/>
    <w:basedOn w:val="DefaultParagraphFont"/>
    <w:rsid w:val="00221193"/>
  </w:style>
  <w:style w:type="paragraph" w:styleId="paragraph" w:customStyle="1">
    <w:name w:val="paragraph"/>
    <w:basedOn w:val="Normal"/>
    <w:rsid w:val="0055679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zh-TW"/>
    </w:rPr>
  </w:style>
  <w:style w:type="character" w:styleId="Strong">
    <w:name w:val="Strong"/>
    <w:basedOn w:val="DefaultParagraphFont"/>
    <w:uiPriority w:val="22"/>
    <w:qFormat/>
    <w:rsid w:val="004D69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A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7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A2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7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79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ongkong.regenthotels.com/" TargetMode="External" Id="rId13" /><Relationship Type="http://schemas.openxmlformats.org/officeDocument/2006/relationships/hyperlink" Target="mailto:%20alice.wong1@ihg.com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hongkong.regenthotels.com/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4.jpeg" Id="rId12" /><Relationship Type="http://schemas.openxmlformats.org/officeDocument/2006/relationships/hyperlink" Target="https://hongkong.regenthotels.com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jennytszwai.chung@ihg.com" TargetMode="External" Id="rId16" /><Relationship Type="http://schemas.openxmlformats.org/officeDocument/2006/relationships/hyperlink" Target="mailto:micky.lau@ihg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hongkong.regenthotels.com/image-video-gallery/celebrate-national-day-on-1-october-at-a-cinematic-harbourfront-haven-with-immersive-culinary-experiences/" TargetMode="External" Id="rId15" /><Relationship Type="http://schemas.openxmlformats.org/officeDocument/2006/relationships/hyperlink" Target="http://www.regenthotels.com/" TargetMode="External" Id="rId23" /><Relationship Type="http://schemas.openxmlformats.org/officeDocument/2006/relationships/image" Target="media/image2.png" Id="rId10" /><Relationship Type="http://schemas.openxmlformats.org/officeDocument/2006/relationships/hyperlink" Target="https://hongkong.regenthotels.com/" TargetMode="Externa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dining.regenthk@ihg.com" TargetMode="External" Id="rId14" /><Relationship Type="http://schemas.openxmlformats.org/officeDocument/2006/relationships/hyperlink" Target="https://hongkong.regenthotels.com/zh-hant/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1FE8908A8641BE23F96A578FAF16" ma:contentTypeVersion="20" ma:contentTypeDescription="Create a new document." ma:contentTypeScope="" ma:versionID="a74200a7cea14b9b61eaaa06376179c6">
  <xsd:schema xmlns:xsd="http://www.w3.org/2001/XMLSchema" xmlns:xs="http://www.w3.org/2001/XMLSchema" xmlns:p="http://schemas.microsoft.com/office/2006/metadata/properties" xmlns:ns2="1707ec84-ffde-4073-881b-7ae23c8d51ad" xmlns:ns3="bb71cda8-0298-4ae6-bbb5-6bc53abf84cd" targetNamespace="http://schemas.microsoft.com/office/2006/metadata/properties" ma:root="true" ma:fieldsID="5059ea6ef8024ec4a1521369a0cb42f7" ns2:_="" ns3:_="">
    <xsd:import namespace="1707ec84-ffde-4073-881b-7ae23c8d51ad"/>
    <xsd:import namespace="bb71cda8-0298-4ae6-bbb5-6bc53abf8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7ec84-ffde-4073-881b-7ae23c8d5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a3f799-1a95-413a-9635-5642501b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cda8-0298-4ae6-bbb5-6bc53abf8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6edf26-5a65-41ca-a8e7-01b4658e3088}" ma:internalName="TaxCatchAll" ma:showField="CatchAllData" ma:web="bb71cda8-0298-4ae6-bbb5-6bc53abf8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7ec84-ffde-4073-881b-7ae23c8d51ad">
      <Terms xmlns="http://schemas.microsoft.com/office/infopath/2007/PartnerControls"/>
    </lcf76f155ced4ddcb4097134ff3c332f>
    <TaxCatchAll xmlns="bb71cda8-0298-4ae6-bbb5-6bc53abf84cd" xsi:nil="true"/>
    <MediaLengthInSeconds xmlns="1707ec84-ffde-4073-881b-7ae23c8d51ad" xsi:nil="true"/>
    <SharedWithUsers xmlns="bb71cda8-0298-4ae6-bbb5-6bc53abf84c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A452-2B2F-4833-8CF9-80C9CE9FD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7ec84-ffde-4073-881b-7ae23c8d51ad"/>
    <ds:schemaRef ds:uri="bb71cda8-0298-4ae6-bbb5-6bc53abf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F0D2E-CAAF-46A1-94FD-0B049CB13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B1AE7-70D4-4620-953E-C5FA2B1F85DD}">
  <ds:schemaRefs>
    <ds:schemaRef ds:uri="http://schemas.microsoft.com/office/2006/metadata/properties"/>
    <ds:schemaRef ds:uri="http://schemas.openxmlformats.org/package/2006/metadata/core-properties"/>
    <ds:schemaRef ds:uri="1707ec84-ffde-4073-881b-7ae23c8d51a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bb71cda8-0298-4ae6-bbb5-6bc53abf84c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DEF40F-421E-408C-9911-68AF92C064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Carole Klein</dc:creator>
  <lastModifiedBy>LI, Vicky</lastModifiedBy>
  <revision>61</revision>
  <dcterms:created xsi:type="dcterms:W3CDTF">2023-09-06T15:19:00.0000000Z</dcterms:created>
  <dcterms:modified xsi:type="dcterms:W3CDTF">2024-08-30T02:23:29.7504725Z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0x0101000CE01FE8908A8641BE23F96A578FAF16</vt:lpwstr>
  </property>
  <property fmtid="{D5CDD505-2E9C-101B-9397-08002B2CF9AE}" pid="3" name="GrammarlyDocumentId">
    <vt:lpwstr>c47525cbd0a4489fa304fe2562cc7b06fe3fa8400274d8969a7eb7395b43ddbf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